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0CE12" w14:textId="77777777" w:rsidR="002938C9" w:rsidRDefault="002938C9" w:rsidP="00464BE3">
      <w:pPr>
        <w:spacing w:after="120" w:line="276" w:lineRule="auto"/>
        <w:jc w:val="center"/>
        <w:rPr>
          <w:rFonts w:ascii="Calibri" w:hAnsi="Calibri" w:cs="Calibri"/>
          <w:b/>
          <w:sz w:val="32"/>
          <w:szCs w:val="32"/>
        </w:rPr>
      </w:pPr>
      <w:r>
        <w:rPr>
          <w:rFonts w:ascii="Calibri" w:hAnsi="Calibri" w:cs="Calibri"/>
          <w:b/>
        </w:rPr>
        <w:t>Rapporto</w:t>
      </w:r>
      <w:r w:rsidR="00127708">
        <w:rPr>
          <w:rFonts w:ascii="Calibri" w:hAnsi="Calibri" w:cs="Calibri"/>
          <w:b/>
        </w:rPr>
        <w:t xml:space="preserve"> 2021</w:t>
      </w:r>
      <w:r>
        <w:rPr>
          <w:rFonts w:ascii="Calibri" w:hAnsi="Calibri" w:cs="Calibri"/>
          <w:b/>
        </w:rPr>
        <w:t xml:space="preserve"> sul mercato immobiliare di </w:t>
      </w:r>
      <w:r w:rsidR="0060250E">
        <w:rPr>
          <w:rFonts w:ascii="Calibri" w:hAnsi="Calibri" w:cs="Calibri"/>
          <w:b/>
        </w:rPr>
        <w:t>Milano</w:t>
      </w:r>
    </w:p>
    <w:p w14:paraId="2F0E6C1F" w14:textId="77777777" w:rsidR="00027810" w:rsidRPr="00464BE3" w:rsidRDefault="00027810" w:rsidP="00464BE3">
      <w:pPr>
        <w:spacing w:line="276" w:lineRule="auto"/>
        <w:jc w:val="center"/>
        <w:rPr>
          <w:rFonts w:ascii="Calibri" w:hAnsi="Calibri" w:cs="Calibri"/>
          <w:b/>
          <w:sz w:val="32"/>
          <w:szCs w:val="32"/>
        </w:rPr>
      </w:pPr>
      <w:r w:rsidRPr="00464BE3">
        <w:rPr>
          <w:rFonts w:ascii="Calibri" w:hAnsi="Calibri" w:cs="Calibri"/>
          <w:b/>
          <w:sz w:val="32"/>
          <w:szCs w:val="32"/>
        </w:rPr>
        <w:t>La pandemia non ferma la crescita del mercato immobiliare di Milano.</w:t>
      </w:r>
    </w:p>
    <w:p w14:paraId="5756A419" w14:textId="77777777" w:rsidR="00A92F77" w:rsidRDefault="00A92F77" w:rsidP="00464BE3">
      <w:pPr>
        <w:spacing w:line="276" w:lineRule="auto"/>
        <w:jc w:val="center"/>
        <w:rPr>
          <w:rFonts w:ascii="Calibri" w:hAnsi="Calibri" w:cs="Calibri"/>
          <w:b/>
          <w:i/>
        </w:rPr>
      </w:pPr>
      <w:r w:rsidRPr="00464BE3">
        <w:rPr>
          <w:rFonts w:ascii="Calibri" w:hAnsi="Calibri" w:cs="Calibri"/>
          <w:b/>
          <w:i/>
        </w:rPr>
        <w:t xml:space="preserve">I </w:t>
      </w:r>
      <w:r w:rsidR="006C30F8" w:rsidRPr="00464BE3">
        <w:rPr>
          <w:rFonts w:ascii="Calibri" w:hAnsi="Calibri" w:cs="Calibri"/>
          <w:b/>
          <w:i/>
        </w:rPr>
        <w:t>milanesi</w:t>
      </w:r>
      <w:r w:rsidRPr="00464BE3">
        <w:rPr>
          <w:rFonts w:ascii="Calibri" w:hAnsi="Calibri" w:cs="Calibri"/>
          <w:b/>
          <w:i/>
        </w:rPr>
        <w:t xml:space="preserve"> cercano case </w:t>
      </w:r>
      <w:r w:rsidR="006C30F8" w:rsidRPr="00464BE3">
        <w:rPr>
          <w:rFonts w:ascii="Calibri" w:hAnsi="Calibri" w:cs="Calibri"/>
          <w:b/>
          <w:i/>
        </w:rPr>
        <w:t>più spaziose e con balcone o terrazzo,</w:t>
      </w:r>
      <w:r w:rsidRPr="00464BE3">
        <w:rPr>
          <w:rFonts w:ascii="Calibri" w:hAnsi="Calibri" w:cs="Calibri"/>
          <w:b/>
          <w:i/>
        </w:rPr>
        <w:t xml:space="preserve"> e </w:t>
      </w:r>
      <w:r w:rsidR="006C30F8" w:rsidRPr="00464BE3">
        <w:rPr>
          <w:rFonts w:ascii="Calibri" w:hAnsi="Calibri" w:cs="Calibri"/>
          <w:b/>
          <w:i/>
        </w:rPr>
        <w:t>non disdegnano di spostarsi verso l’hinterland</w:t>
      </w:r>
    </w:p>
    <w:p w14:paraId="31E22DD2" w14:textId="77777777" w:rsidR="00055150" w:rsidRDefault="00055150" w:rsidP="00055150">
      <w:pPr>
        <w:spacing w:line="276" w:lineRule="auto"/>
        <w:jc w:val="center"/>
        <w:rPr>
          <w:rFonts w:ascii="Calibri" w:eastAsia="Times" w:hAnsi="Calibri" w:cs="Calibri"/>
        </w:rPr>
      </w:pPr>
    </w:p>
    <w:p w14:paraId="4D04A9DB" w14:textId="77777777" w:rsidR="00EC017B" w:rsidRPr="009B7D23" w:rsidRDefault="00841BA1" w:rsidP="00B1711E">
      <w:pPr>
        <w:spacing w:line="276" w:lineRule="auto"/>
        <w:jc w:val="both"/>
        <w:rPr>
          <w:rFonts w:ascii="Calibri" w:eastAsia="Times" w:hAnsi="Calibri" w:cs="Calibri"/>
        </w:rPr>
      </w:pPr>
      <w:r>
        <w:rPr>
          <w:rFonts w:ascii="Calibri" w:eastAsia="Times" w:hAnsi="Calibri" w:cs="Calibri"/>
          <w:b/>
        </w:rPr>
        <w:t>Milano</w:t>
      </w:r>
      <w:r w:rsidR="00055150" w:rsidRPr="009B7D23">
        <w:rPr>
          <w:rFonts w:ascii="Calibri" w:eastAsia="Times" w:hAnsi="Calibri" w:cs="Calibri"/>
          <w:b/>
        </w:rPr>
        <w:t xml:space="preserve">, </w:t>
      </w:r>
      <w:r>
        <w:rPr>
          <w:rFonts w:ascii="Calibri" w:eastAsia="Times" w:hAnsi="Calibri" w:cs="Calibri"/>
          <w:b/>
        </w:rPr>
        <w:t>2</w:t>
      </w:r>
      <w:r w:rsidR="009B7D23">
        <w:rPr>
          <w:rFonts w:ascii="Calibri" w:eastAsia="Times" w:hAnsi="Calibri" w:cs="Calibri"/>
          <w:b/>
        </w:rPr>
        <w:t xml:space="preserve">3 </w:t>
      </w:r>
      <w:r>
        <w:rPr>
          <w:rFonts w:ascii="Calibri" w:eastAsia="Times" w:hAnsi="Calibri" w:cs="Calibri"/>
          <w:b/>
        </w:rPr>
        <w:t>giugno</w:t>
      </w:r>
      <w:r w:rsidR="009B7D23">
        <w:rPr>
          <w:rFonts w:ascii="Calibri" w:eastAsia="Times" w:hAnsi="Calibri" w:cs="Calibri"/>
          <w:b/>
        </w:rPr>
        <w:t xml:space="preserve"> 2021</w:t>
      </w:r>
      <w:r w:rsidR="002938C9" w:rsidRPr="009B7D23">
        <w:rPr>
          <w:rFonts w:ascii="Calibri" w:eastAsia="Times" w:hAnsi="Calibri" w:cs="Calibri"/>
        </w:rPr>
        <w:t xml:space="preserve"> –</w:t>
      </w:r>
      <w:bookmarkStart w:id="0" w:name="_Hlk535304621"/>
      <w:r w:rsidR="00BC482C">
        <w:rPr>
          <w:rFonts w:ascii="Calibri" w:eastAsia="Times" w:hAnsi="Calibri" w:cs="Calibri"/>
        </w:rPr>
        <w:t xml:space="preserve"> </w:t>
      </w:r>
      <w:r w:rsidR="0014778C">
        <w:rPr>
          <w:rFonts w:ascii="Calibri" w:eastAsia="Times" w:hAnsi="Calibri" w:cs="Calibri"/>
        </w:rPr>
        <w:t>Nonostante la pandemia abbia in molti casi posto un freno</w:t>
      </w:r>
      <w:r w:rsidR="00BC482C">
        <w:rPr>
          <w:rFonts w:ascii="Calibri" w:eastAsia="Times" w:hAnsi="Calibri" w:cs="Calibri"/>
        </w:rPr>
        <w:t xml:space="preserve"> </w:t>
      </w:r>
      <w:r w:rsidR="009538DF">
        <w:rPr>
          <w:rFonts w:ascii="Calibri" w:eastAsia="Times" w:hAnsi="Calibri" w:cs="Calibri"/>
        </w:rPr>
        <w:t>alla crescita economica del Paese,</w:t>
      </w:r>
      <w:r w:rsidR="0014778C">
        <w:rPr>
          <w:rFonts w:ascii="Calibri" w:eastAsia="Times" w:hAnsi="Calibri" w:cs="Calibri"/>
        </w:rPr>
        <w:t xml:space="preserve"> </w:t>
      </w:r>
      <w:r w:rsidR="00BC482C">
        <w:rPr>
          <w:rFonts w:ascii="Calibri" w:eastAsia="Times" w:hAnsi="Calibri" w:cs="Calibri"/>
        </w:rPr>
        <w:t>il</w:t>
      </w:r>
      <w:r w:rsidR="0005302C">
        <w:rPr>
          <w:rFonts w:ascii="Calibri" w:eastAsia="Times" w:hAnsi="Calibri" w:cs="Calibri"/>
        </w:rPr>
        <w:t xml:space="preserve"> mercato immobiliare di Milano</w:t>
      </w:r>
      <w:r w:rsidR="00BC482C">
        <w:rPr>
          <w:rFonts w:ascii="Calibri" w:eastAsia="Times" w:hAnsi="Calibri" w:cs="Calibri"/>
        </w:rPr>
        <w:t xml:space="preserve"> – </w:t>
      </w:r>
      <w:r w:rsidR="0005302C">
        <w:rPr>
          <w:rFonts w:ascii="Calibri" w:eastAsia="Times" w:hAnsi="Calibri" w:cs="Calibri"/>
        </w:rPr>
        <w:t>se si escludono i primi due mesi di lockdown (marzo e aprile 2020)</w:t>
      </w:r>
      <w:r w:rsidR="00BC482C">
        <w:rPr>
          <w:rFonts w:ascii="Calibri" w:eastAsia="Times" w:hAnsi="Calibri" w:cs="Calibri"/>
        </w:rPr>
        <w:t xml:space="preserve"> – </w:t>
      </w:r>
      <w:r w:rsidR="0005302C">
        <w:rPr>
          <w:rFonts w:ascii="Calibri" w:eastAsia="Times" w:hAnsi="Calibri" w:cs="Calibri"/>
        </w:rPr>
        <w:t xml:space="preserve">non solo ha tenuto, ma </w:t>
      </w:r>
      <w:r w:rsidR="009538DF">
        <w:rPr>
          <w:rFonts w:ascii="Calibri" w:eastAsia="Times" w:hAnsi="Calibri" w:cs="Calibri"/>
        </w:rPr>
        <w:t>si è persino rivelato più performante</w:t>
      </w:r>
      <w:r w:rsidR="0005302C">
        <w:rPr>
          <w:rFonts w:ascii="Calibri" w:eastAsia="Times" w:hAnsi="Calibri" w:cs="Calibri"/>
        </w:rPr>
        <w:t xml:space="preserve">, facendo registrare </w:t>
      </w:r>
      <w:r w:rsidR="0014778C">
        <w:rPr>
          <w:rFonts w:ascii="Calibri" w:eastAsia="Times" w:hAnsi="Calibri" w:cs="Calibri"/>
        </w:rPr>
        <w:t xml:space="preserve">un </w:t>
      </w:r>
      <w:r w:rsidR="0014778C" w:rsidRPr="00BC482C">
        <w:rPr>
          <w:rFonts w:ascii="Calibri" w:eastAsia="Times" w:hAnsi="Calibri" w:cs="Calibri"/>
          <w:b/>
          <w:bCs/>
        </w:rPr>
        <w:t xml:space="preserve">+8,7% </w:t>
      </w:r>
      <w:r w:rsidR="00027810">
        <w:rPr>
          <w:rFonts w:ascii="Calibri" w:eastAsia="Times" w:hAnsi="Calibri" w:cs="Calibri"/>
          <w:b/>
          <w:bCs/>
        </w:rPr>
        <w:t xml:space="preserve">nel 2020 </w:t>
      </w:r>
      <w:r w:rsidR="00027810" w:rsidRPr="00027810">
        <w:rPr>
          <w:rFonts w:ascii="Calibri" w:eastAsia="Times" w:hAnsi="Calibri" w:cs="Calibri"/>
        </w:rPr>
        <w:t>rispetto all’anno precedente</w:t>
      </w:r>
      <w:r w:rsidR="0014778C">
        <w:rPr>
          <w:rFonts w:ascii="Calibri" w:eastAsia="Times" w:hAnsi="Calibri" w:cs="Calibri"/>
        </w:rPr>
        <w:t xml:space="preserve">. </w:t>
      </w:r>
      <w:r w:rsidR="00BC482C">
        <w:rPr>
          <w:rFonts w:ascii="Calibri" w:eastAsia="Times" w:hAnsi="Calibri" w:cs="Calibri"/>
        </w:rPr>
        <w:t xml:space="preserve">Per i milanesi impegnati ad individuare la casa perfetta </w:t>
      </w:r>
      <w:r w:rsidR="00291737">
        <w:rPr>
          <w:rFonts w:ascii="Calibri" w:eastAsia="Times" w:hAnsi="Calibri" w:cs="Calibri"/>
        </w:rPr>
        <w:t>in cui</w:t>
      </w:r>
      <w:r w:rsidR="00BC482C">
        <w:rPr>
          <w:rFonts w:ascii="Calibri" w:eastAsia="Times" w:hAnsi="Calibri" w:cs="Calibri"/>
        </w:rPr>
        <w:t xml:space="preserve"> vivere, il Covid-19 ha significato spostare le proprie preferenze verso immobili dalle metrature più ampie e che disponessero di uno spazio esterno privato, terrazzo o balcone. </w:t>
      </w:r>
      <w:r w:rsidR="00BC5E10" w:rsidRPr="00BC5E10">
        <w:rPr>
          <w:rFonts w:ascii="Calibri" w:eastAsia="Times" w:hAnsi="Calibri" w:cs="Calibri"/>
          <w:b/>
          <w:bCs/>
        </w:rPr>
        <w:t>Purtroppo,</w:t>
      </w:r>
      <w:r w:rsidR="00075E56" w:rsidRPr="00BC5E10">
        <w:rPr>
          <w:rFonts w:ascii="Calibri" w:eastAsia="Times" w:hAnsi="Calibri" w:cs="Calibri"/>
          <w:b/>
          <w:bCs/>
        </w:rPr>
        <w:t xml:space="preserve"> ai nuovi desiderata - che spesso comportano un esborso maggiore - non corrisponde un pari aumento del budget a disposizione degli acquirenti</w:t>
      </w:r>
      <w:r w:rsidR="00075E56">
        <w:rPr>
          <w:rFonts w:ascii="Calibri" w:eastAsia="Times" w:hAnsi="Calibri" w:cs="Calibri"/>
        </w:rPr>
        <w:t xml:space="preserve">, </w:t>
      </w:r>
      <w:r w:rsidR="00BC5E10">
        <w:rPr>
          <w:rFonts w:ascii="Calibri" w:eastAsia="Times" w:hAnsi="Calibri" w:cs="Calibri"/>
        </w:rPr>
        <w:t>infatti il prezzo massimo impostato</w:t>
      </w:r>
      <w:r w:rsidR="004C2743">
        <w:rPr>
          <w:rFonts w:ascii="Calibri" w:eastAsia="Times" w:hAnsi="Calibri" w:cs="Calibri"/>
        </w:rPr>
        <w:t xml:space="preserve"> nelle ricerche</w:t>
      </w:r>
      <w:r w:rsidR="00BC5E10">
        <w:rPr>
          <w:rFonts w:ascii="Calibri" w:eastAsia="Times" w:hAnsi="Calibri" w:cs="Calibri"/>
        </w:rPr>
        <w:t xml:space="preserve"> è cresciuto del 6% rispetto a gennaio 2020, ma non basta di certo a coprire il costo di una stanza in più. </w:t>
      </w:r>
      <w:r w:rsidR="009D7E3B">
        <w:rPr>
          <w:rFonts w:ascii="Calibri" w:eastAsia="Times" w:hAnsi="Calibri" w:cs="Calibri"/>
        </w:rPr>
        <w:t>Questi gli argomenti al centro del dibattito che si è tenuto oggi</w:t>
      </w:r>
      <w:r w:rsidR="00214B5F" w:rsidRPr="009B7D23">
        <w:rPr>
          <w:rFonts w:ascii="Calibri" w:eastAsia="Times" w:hAnsi="Calibri" w:cs="Calibri"/>
        </w:rPr>
        <w:t xml:space="preserve"> all’interno del </w:t>
      </w:r>
      <w:r w:rsidR="00214B5F" w:rsidRPr="009B7D23">
        <w:rPr>
          <w:rFonts w:ascii="Calibri" w:eastAsia="Times" w:hAnsi="Calibri" w:cs="Calibri"/>
          <w:b/>
          <w:bCs/>
        </w:rPr>
        <w:t>webinar organizzato oggi da A</w:t>
      </w:r>
      <w:r w:rsidR="00446EE9" w:rsidRPr="009B7D23">
        <w:rPr>
          <w:rFonts w:ascii="Calibri" w:eastAsia="Times" w:hAnsi="Calibri" w:cs="Calibri"/>
          <w:b/>
          <w:bCs/>
        </w:rPr>
        <w:t>SPESI</w:t>
      </w:r>
      <w:r w:rsidR="00214B5F" w:rsidRPr="009B7D23">
        <w:rPr>
          <w:rFonts w:ascii="Calibri" w:eastAsia="Times" w:hAnsi="Calibri" w:cs="Calibri"/>
          <w:b/>
          <w:bCs/>
        </w:rPr>
        <w:t xml:space="preserve"> </w:t>
      </w:r>
      <w:r w:rsidR="0005302C">
        <w:rPr>
          <w:rFonts w:ascii="Calibri" w:eastAsia="Times" w:hAnsi="Calibri" w:cs="Calibri"/>
          <w:b/>
          <w:bCs/>
        </w:rPr>
        <w:t>Milano</w:t>
      </w:r>
      <w:r w:rsidR="00214B5F" w:rsidRPr="009B7D23">
        <w:rPr>
          <w:rFonts w:ascii="Calibri" w:eastAsia="Times" w:hAnsi="Calibri" w:cs="Calibri"/>
          <w:b/>
          <w:bCs/>
        </w:rPr>
        <w:t>, in collaborazione con Intesa Sanpaolo Casa e Immobiliare.it</w:t>
      </w:r>
      <w:r w:rsidR="00214B5F" w:rsidRPr="009B7D23">
        <w:rPr>
          <w:rFonts w:ascii="Calibri" w:eastAsia="Times" w:hAnsi="Calibri" w:cs="Calibri"/>
        </w:rPr>
        <w:t xml:space="preserve"> (</w:t>
      </w:r>
      <w:hyperlink r:id="rId6" w:history="1">
        <w:r w:rsidR="00214B5F" w:rsidRPr="009B7D23">
          <w:rPr>
            <w:rStyle w:val="Collegamentoipertestuale"/>
            <w:rFonts w:ascii="Calibri" w:eastAsia="Times" w:hAnsi="Calibri" w:cs="Calibri"/>
          </w:rPr>
          <w:t>www.immobiliare.it</w:t>
        </w:r>
      </w:hyperlink>
      <w:r w:rsidR="00214B5F" w:rsidRPr="009B7D23">
        <w:rPr>
          <w:rFonts w:ascii="Calibri" w:eastAsia="Times" w:hAnsi="Calibri" w:cs="Calibri"/>
        </w:rPr>
        <w:t xml:space="preserve">). </w:t>
      </w:r>
    </w:p>
    <w:p w14:paraId="46F504DC" w14:textId="77777777" w:rsidR="00EC017B" w:rsidRDefault="00EC017B" w:rsidP="00B1711E">
      <w:pPr>
        <w:spacing w:line="276" w:lineRule="auto"/>
        <w:jc w:val="both"/>
        <w:rPr>
          <w:rFonts w:ascii="Calibri" w:eastAsia="Times" w:hAnsi="Calibri" w:cs="Calibri"/>
        </w:rPr>
      </w:pPr>
    </w:p>
    <w:p w14:paraId="40C83EA5" w14:textId="77777777" w:rsidR="00B1711E" w:rsidRDefault="0021215B" w:rsidP="00B1711E">
      <w:pPr>
        <w:spacing w:line="276" w:lineRule="auto"/>
        <w:jc w:val="both"/>
        <w:rPr>
          <w:rFonts w:ascii="Calibri" w:eastAsia="Times" w:hAnsi="Calibri" w:cs="Calibri"/>
        </w:rPr>
      </w:pPr>
      <w:r>
        <w:rPr>
          <w:rFonts w:ascii="Calibri" w:eastAsia="Times" w:hAnsi="Calibri" w:cs="Calibri"/>
        </w:rPr>
        <w:t xml:space="preserve">In questa “nuova normalità” </w:t>
      </w:r>
      <w:r w:rsidRPr="0021215B">
        <w:rPr>
          <w:rFonts w:ascii="Calibri" w:eastAsia="Times" w:hAnsi="Calibri" w:cs="Calibri"/>
          <w:b/>
          <w:bCs/>
        </w:rPr>
        <w:t>le ricerche dei milanesi si sono spostate oltre alla vecchia cerchia dei bastioni</w:t>
      </w:r>
      <w:r>
        <w:rPr>
          <w:rFonts w:ascii="Calibri" w:eastAsia="Times" w:hAnsi="Calibri" w:cs="Calibri"/>
        </w:rPr>
        <w:t xml:space="preserve">, </w:t>
      </w:r>
      <w:r w:rsidR="008C686D">
        <w:rPr>
          <w:rFonts w:ascii="Calibri" w:eastAsia="Times" w:hAnsi="Calibri" w:cs="Calibri"/>
        </w:rPr>
        <w:t>spingendosi fino alle propaggini del centro cittadino</w:t>
      </w:r>
      <w:r>
        <w:rPr>
          <w:rFonts w:ascii="Calibri" w:eastAsia="Times" w:hAnsi="Calibri" w:cs="Calibri"/>
        </w:rPr>
        <w:t xml:space="preserve">. </w:t>
      </w:r>
      <w:r w:rsidR="00B47FC6" w:rsidRPr="00B47FC6">
        <w:rPr>
          <w:rFonts w:ascii="Calibri" w:eastAsia="Times" w:hAnsi="Calibri" w:cs="Calibri"/>
        </w:rPr>
        <w:t>Il portale immobiliare leader in Italia</w:t>
      </w:r>
      <w:r w:rsidR="008F6DD3">
        <w:rPr>
          <w:rFonts w:ascii="Calibri" w:eastAsia="Times" w:hAnsi="Calibri" w:cs="Calibri"/>
        </w:rPr>
        <w:t xml:space="preserve">, </w:t>
      </w:r>
      <w:r w:rsidR="00B47FC6">
        <w:rPr>
          <w:rFonts w:ascii="Calibri" w:eastAsia="Times" w:hAnsi="Calibri" w:cs="Calibri"/>
        </w:rPr>
        <w:t>infatti</w:t>
      </w:r>
      <w:r w:rsidR="008F6DD3">
        <w:rPr>
          <w:rFonts w:ascii="Calibri" w:eastAsia="Times" w:hAnsi="Calibri" w:cs="Calibri"/>
        </w:rPr>
        <w:t>,</w:t>
      </w:r>
      <w:r w:rsidR="00B47FC6">
        <w:rPr>
          <w:rFonts w:ascii="Calibri" w:eastAsia="Times" w:hAnsi="Calibri" w:cs="Calibri"/>
        </w:rPr>
        <w:t xml:space="preserve"> </w:t>
      </w:r>
      <w:r w:rsidR="00B47FC6" w:rsidRPr="00B47FC6">
        <w:rPr>
          <w:rFonts w:ascii="Calibri" w:eastAsia="Times" w:hAnsi="Calibri" w:cs="Calibri"/>
        </w:rPr>
        <w:t xml:space="preserve">ha analizzato </w:t>
      </w:r>
      <w:r w:rsidR="008C686D">
        <w:rPr>
          <w:rFonts w:ascii="Calibri" w:eastAsia="Times" w:hAnsi="Calibri" w:cs="Calibri"/>
        </w:rPr>
        <w:t xml:space="preserve">quali sono le zone di Milano più cercate dagli utenti nel 2021: </w:t>
      </w:r>
      <w:r w:rsidR="008C686D" w:rsidRPr="008C686D">
        <w:rPr>
          <w:rFonts w:ascii="Calibri" w:eastAsia="Times" w:hAnsi="Calibri" w:cs="Calibri"/>
          <w:b/>
          <w:bCs/>
        </w:rPr>
        <w:t>in pole position – entrambe oltre il 5% - troviamo Porta Venezia-Indipendenza, seguita a breve distanza da Cenisio-Sarpi-Isola</w:t>
      </w:r>
      <w:r w:rsidR="008C686D">
        <w:rPr>
          <w:rFonts w:ascii="Calibri" w:eastAsia="Times" w:hAnsi="Calibri" w:cs="Calibri"/>
        </w:rPr>
        <w:t>. Nella top 5, poco al di sotto del 5%, anche Porta Romana-Cadore-Montenero</w:t>
      </w:r>
      <w:r w:rsidR="004D1F2B">
        <w:rPr>
          <w:rFonts w:ascii="Calibri" w:eastAsia="Times" w:hAnsi="Calibri" w:cs="Calibri"/>
        </w:rPr>
        <w:t xml:space="preserve"> e </w:t>
      </w:r>
      <w:r w:rsidR="008C686D">
        <w:rPr>
          <w:rFonts w:ascii="Calibri" w:eastAsia="Times" w:hAnsi="Calibri" w:cs="Calibri"/>
        </w:rPr>
        <w:t>Fiera-Sempione-City Life-Portello</w:t>
      </w:r>
      <w:r w:rsidR="004D1F2B">
        <w:rPr>
          <w:rFonts w:ascii="Calibri" w:eastAsia="Times" w:hAnsi="Calibri" w:cs="Calibri"/>
        </w:rPr>
        <w:t>. Resiste, in quinta posizione,</w:t>
      </w:r>
      <w:r w:rsidR="008C686D">
        <w:rPr>
          <w:rFonts w:ascii="Calibri" w:eastAsia="Times" w:hAnsi="Calibri" w:cs="Calibri"/>
        </w:rPr>
        <w:t xml:space="preserve"> il Centro Storico.</w:t>
      </w:r>
    </w:p>
    <w:p w14:paraId="5D1807CC" w14:textId="77777777" w:rsidR="006D6404" w:rsidRDefault="006D6404" w:rsidP="00B1711E">
      <w:pPr>
        <w:spacing w:line="276" w:lineRule="auto"/>
        <w:jc w:val="both"/>
        <w:rPr>
          <w:rFonts w:ascii="Calibri" w:eastAsia="Times" w:hAnsi="Calibri" w:cs="Calibri"/>
        </w:rPr>
      </w:pPr>
      <w:r w:rsidRPr="006D6404">
        <w:rPr>
          <w:rFonts w:ascii="Calibri" w:eastAsia="Times" w:hAnsi="Calibri" w:cs="Calibri"/>
          <w:b/>
          <w:bCs/>
        </w:rPr>
        <w:t>Rivalutati poi quartieri decisamente più periferici</w:t>
      </w:r>
      <w:r>
        <w:rPr>
          <w:rFonts w:ascii="Calibri" w:eastAsia="Times" w:hAnsi="Calibri" w:cs="Calibri"/>
        </w:rPr>
        <w:t xml:space="preserve"> </w:t>
      </w:r>
      <w:r w:rsidRPr="006D6404">
        <w:rPr>
          <w:rFonts w:ascii="Calibri" w:eastAsia="Times" w:hAnsi="Calibri" w:cs="Calibri"/>
          <w:b/>
          <w:bCs/>
        </w:rPr>
        <w:t>come Viale Certosa-Cas</w:t>
      </w:r>
      <w:r w:rsidR="004D1F2B">
        <w:rPr>
          <w:rFonts w:ascii="Calibri" w:eastAsia="Times" w:hAnsi="Calibri" w:cs="Calibri"/>
          <w:b/>
          <w:bCs/>
        </w:rPr>
        <w:t>c</w:t>
      </w:r>
      <w:r w:rsidRPr="006D6404">
        <w:rPr>
          <w:rFonts w:ascii="Calibri" w:eastAsia="Times" w:hAnsi="Calibri" w:cs="Calibri"/>
          <w:b/>
          <w:bCs/>
        </w:rPr>
        <w:t>ina Merlata</w:t>
      </w:r>
      <w:r>
        <w:rPr>
          <w:rFonts w:ascii="Calibri" w:eastAsia="Times" w:hAnsi="Calibri" w:cs="Calibri"/>
          <w:b/>
          <w:bCs/>
        </w:rPr>
        <w:t xml:space="preserve">, </w:t>
      </w:r>
      <w:r w:rsidRPr="006D6404">
        <w:rPr>
          <w:rFonts w:ascii="Calibri" w:eastAsia="Times" w:hAnsi="Calibri" w:cs="Calibri"/>
        </w:rPr>
        <w:t>ben oltre a quella immaginari</w:t>
      </w:r>
      <w:r>
        <w:rPr>
          <w:rFonts w:ascii="Calibri" w:eastAsia="Times" w:hAnsi="Calibri" w:cs="Calibri"/>
        </w:rPr>
        <w:t>a</w:t>
      </w:r>
      <w:r w:rsidRPr="006D6404">
        <w:rPr>
          <w:rFonts w:ascii="Calibri" w:eastAsia="Times" w:hAnsi="Calibri" w:cs="Calibri"/>
        </w:rPr>
        <w:t xml:space="preserve"> linea di demarcazione tra </w:t>
      </w:r>
      <w:r>
        <w:rPr>
          <w:rFonts w:ascii="Calibri" w:eastAsia="Times" w:hAnsi="Calibri" w:cs="Calibri"/>
        </w:rPr>
        <w:t xml:space="preserve">il centro </w:t>
      </w:r>
      <w:r w:rsidRPr="006D6404">
        <w:rPr>
          <w:rFonts w:ascii="Calibri" w:eastAsia="Times" w:hAnsi="Calibri" w:cs="Calibri"/>
        </w:rPr>
        <w:t>e la</w:t>
      </w:r>
      <w:r>
        <w:rPr>
          <w:rFonts w:ascii="Calibri" w:eastAsia="Times" w:hAnsi="Calibri" w:cs="Calibri"/>
        </w:rPr>
        <w:t xml:space="preserve"> prima</w:t>
      </w:r>
      <w:r w:rsidRPr="006D6404">
        <w:rPr>
          <w:rFonts w:ascii="Calibri" w:eastAsia="Times" w:hAnsi="Calibri" w:cs="Calibri"/>
        </w:rPr>
        <w:t xml:space="preserve"> periferia rappresentata dalla circolare 90/91,</w:t>
      </w:r>
      <w:r>
        <w:rPr>
          <w:rFonts w:ascii="Calibri" w:eastAsia="Times" w:hAnsi="Calibri" w:cs="Calibri"/>
        </w:rPr>
        <w:t xml:space="preserve"> che ha conosciuto un aumento del prezzo al metro quadro pari al 13% anno su anno. Bene anche Porta Vittoria-Lodi, Cimiano-Crescenzago-Adriano e Pasteur-Rovereto, tutti </w:t>
      </w:r>
      <w:r w:rsidR="00CB55E1">
        <w:rPr>
          <w:rFonts w:ascii="Calibri" w:eastAsia="Times" w:hAnsi="Calibri" w:cs="Calibri"/>
        </w:rPr>
        <w:t>cresciuti del</w:t>
      </w:r>
      <w:r>
        <w:rPr>
          <w:rFonts w:ascii="Calibri" w:eastAsia="Times" w:hAnsi="Calibri" w:cs="Calibri"/>
        </w:rPr>
        <w:t xml:space="preserve"> 9%.</w:t>
      </w:r>
    </w:p>
    <w:p w14:paraId="7DEFFE5D" w14:textId="77777777" w:rsidR="00B1711E" w:rsidRDefault="00B1711E" w:rsidP="00B1711E">
      <w:pPr>
        <w:spacing w:line="276" w:lineRule="auto"/>
        <w:jc w:val="both"/>
        <w:rPr>
          <w:rFonts w:ascii="Calibri" w:eastAsia="Times" w:hAnsi="Calibri" w:cs="Calibri"/>
        </w:rPr>
      </w:pPr>
    </w:p>
    <w:p w14:paraId="7AFE2D25" w14:textId="77777777" w:rsidR="00B1711E" w:rsidRDefault="008F6DD3" w:rsidP="00B1711E">
      <w:pPr>
        <w:spacing w:line="276" w:lineRule="auto"/>
        <w:jc w:val="both"/>
        <w:rPr>
          <w:rFonts w:ascii="Calibri" w:eastAsia="Times" w:hAnsi="Calibri" w:cs="Calibri"/>
        </w:rPr>
      </w:pPr>
      <w:r>
        <w:rPr>
          <w:rFonts w:ascii="Calibri" w:eastAsia="Times" w:hAnsi="Calibri" w:cs="Calibri"/>
        </w:rPr>
        <w:t xml:space="preserve">Diversa è anche la tipologia di immobile ricercato: </w:t>
      </w:r>
      <w:r w:rsidRPr="008F6DD3">
        <w:rPr>
          <w:rFonts w:ascii="Calibri" w:eastAsia="Times" w:hAnsi="Calibri" w:cs="Calibri"/>
          <w:b/>
          <w:bCs/>
        </w:rPr>
        <w:t>rispetto al 2021 è cresciuta</w:t>
      </w:r>
      <w:r>
        <w:rPr>
          <w:rFonts w:ascii="Calibri" w:eastAsia="Times" w:hAnsi="Calibri" w:cs="Calibri"/>
          <w:b/>
          <w:bCs/>
        </w:rPr>
        <w:t xml:space="preserve"> sensibilmente</w:t>
      </w:r>
      <w:r w:rsidRPr="008F6DD3">
        <w:rPr>
          <w:rFonts w:ascii="Calibri" w:eastAsia="Times" w:hAnsi="Calibri" w:cs="Calibri"/>
          <w:b/>
          <w:bCs/>
        </w:rPr>
        <w:t xml:space="preserve"> la domanda di case da ristrutturare (+19%)</w:t>
      </w:r>
      <w:r>
        <w:rPr>
          <w:rFonts w:ascii="Calibri" w:eastAsia="Times" w:hAnsi="Calibri" w:cs="Calibri"/>
        </w:rPr>
        <w:t xml:space="preserve"> – probabilmente favorite dal prezzo di partenza più basso</w:t>
      </w:r>
      <w:r w:rsidR="002A36DE">
        <w:rPr>
          <w:rFonts w:ascii="Calibri" w:eastAsia="Times" w:hAnsi="Calibri" w:cs="Calibri"/>
        </w:rPr>
        <w:t xml:space="preserve"> e “approcciabile”</w:t>
      </w:r>
      <w:r>
        <w:rPr>
          <w:rFonts w:ascii="Calibri" w:eastAsia="Times" w:hAnsi="Calibri" w:cs="Calibri"/>
        </w:rPr>
        <w:t xml:space="preserve"> – o di nuova costruzione/in costruzione (+13%). </w:t>
      </w:r>
      <w:r w:rsidR="00456E0B">
        <w:rPr>
          <w:rFonts w:ascii="Calibri" w:eastAsia="Times" w:hAnsi="Calibri" w:cs="Calibri"/>
        </w:rPr>
        <w:t xml:space="preserve">Un nuovo focus che emerge con forza dall’analisi, frutto dell’esperienza del lockdown, è </w:t>
      </w:r>
      <w:r w:rsidR="00456E0B" w:rsidRPr="00456E0B">
        <w:rPr>
          <w:rFonts w:ascii="Calibri" w:eastAsia="Times" w:hAnsi="Calibri" w:cs="Calibri"/>
          <w:b/>
          <w:bCs/>
        </w:rPr>
        <w:t>la necessità di godere di uno spazio all’aperto privato</w:t>
      </w:r>
      <w:r w:rsidR="00456E0B">
        <w:rPr>
          <w:rFonts w:ascii="Calibri" w:eastAsia="Times" w:hAnsi="Calibri" w:cs="Calibri"/>
        </w:rPr>
        <w:t>, come un terrazzo o un balcone: la scelta di questo filtro di ricerca è aumentata del</w:t>
      </w:r>
      <w:r w:rsidR="00371B40">
        <w:rPr>
          <w:rFonts w:ascii="Calibri" w:eastAsia="Times" w:hAnsi="Calibri" w:cs="Calibri"/>
        </w:rPr>
        <w:t>l’11</w:t>
      </w:r>
      <w:r w:rsidR="00456E0B">
        <w:rPr>
          <w:rFonts w:ascii="Calibri" w:eastAsia="Times" w:hAnsi="Calibri" w:cs="Calibri"/>
        </w:rPr>
        <w:t xml:space="preserve">% in un anno. </w:t>
      </w:r>
    </w:p>
    <w:p w14:paraId="0416CBEC" w14:textId="77777777" w:rsidR="00B1711E" w:rsidRDefault="00B1711E" w:rsidP="00B1711E">
      <w:pPr>
        <w:spacing w:line="276" w:lineRule="auto"/>
        <w:jc w:val="both"/>
        <w:rPr>
          <w:rFonts w:ascii="Calibri" w:eastAsia="Times" w:hAnsi="Calibri" w:cs="Calibri"/>
        </w:rPr>
      </w:pPr>
    </w:p>
    <w:p w14:paraId="7999CA5D" w14:textId="77777777" w:rsidR="00B1711E" w:rsidRDefault="00B1711E" w:rsidP="00B1711E">
      <w:pPr>
        <w:spacing w:line="276" w:lineRule="auto"/>
        <w:jc w:val="both"/>
        <w:rPr>
          <w:rFonts w:ascii="Calibri" w:eastAsia="Times" w:hAnsi="Calibri" w:cs="Calibri"/>
        </w:rPr>
      </w:pPr>
      <w:r>
        <w:rPr>
          <w:rFonts w:ascii="Calibri" w:eastAsia="Times" w:hAnsi="Calibri" w:cs="Calibri"/>
        </w:rPr>
        <w:lastRenderedPageBreak/>
        <w:t xml:space="preserve">Se a inizio 2020, </w:t>
      </w:r>
      <w:r w:rsidR="00915105">
        <w:rPr>
          <w:rFonts w:ascii="Calibri" w:eastAsia="Times" w:hAnsi="Calibri" w:cs="Calibri"/>
        </w:rPr>
        <w:t>il milanese cercava un’abitazione con una superfice minima,</w:t>
      </w:r>
      <w:r>
        <w:rPr>
          <w:rFonts w:ascii="Calibri" w:eastAsia="Times" w:hAnsi="Calibri" w:cs="Calibri"/>
        </w:rPr>
        <w:t xml:space="preserve"> in media</w:t>
      </w:r>
      <w:r w:rsidR="00915105">
        <w:rPr>
          <w:rFonts w:ascii="Calibri" w:eastAsia="Times" w:hAnsi="Calibri" w:cs="Calibri"/>
        </w:rPr>
        <w:t>,</w:t>
      </w:r>
      <w:r>
        <w:rPr>
          <w:rFonts w:ascii="Calibri" w:eastAsia="Times" w:hAnsi="Calibri" w:cs="Calibri"/>
        </w:rPr>
        <w:t xml:space="preserve"> </w:t>
      </w:r>
      <w:r w:rsidR="00915105">
        <w:rPr>
          <w:rFonts w:ascii="Calibri" w:eastAsia="Times" w:hAnsi="Calibri" w:cs="Calibri"/>
        </w:rPr>
        <w:t>poco oltre i 70 metri quadri</w:t>
      </w:r>
      <w:r>
        <w:rPr>
          <w:rFonts w:ascii="Calibri" w:eastAsia="Times" w:hAnsi="Calibri" w:cs="Calibri"/>
        </w:rPr>
        <w:t xml:space="preserve">, a </w:t>
      </w:r>
      <w:r w:rsidR="00915105">
        <w:rPr>
          <w:rFonts w:ascii="Calibri" w:eastAsia="Times" w:hAnsi="Calibri" w:cs="Calibri"/>
        </w:rPr>
        <w:t>maggio</w:t>
      </w:r>
      <w:r>
        <w:rPr>
          <w:rFonts w:ascii="Calibri" w:eastAsia="Times" w:hAnsi="Calibri" w:cs="Calibri"/>
        </w:rPr>
        <w:t xml:space="preserve"> 2021 </w:t>
      </w:r>
      <w:r w:rsidR="00915105">
        <w:rPr>
          <w:rFonts w:ascii="Calibri" w:eastAsia="Times" w:hAnsi="Calibri" w:cs="Calibri"/>
        </w:rPr>
        <w:t>la scelta si orienta verso soluzioni decisamente più spaziose</w:t>
      </w:r>
      <w:r w:rsidR="00371B40">
        <w:rPr>
          <w:rFonts w:ascii="Calibri" w:eastAsia="Times" w:hAnsi="Calibri" w:cs="Calibri"/>
        </w:rPr>
        <w:t>: chi è interessato a comprare, infatti, imposta ora il filtro a</w:t>
      </w:r>
      <w:r w:rsidR="00915105">
        <w:rPr>
          <w:rFonts w:ascii="Calibri" w:eastAsia="Times" w:hAnsi="Calibri" w:cs="Calibri"/>
        </w:rPr>
        <w:t xml:space="preserve"> </w:t>
      </w:r>
      <w:r w:rsidR="007F20C5">
        <w:rPr>
          <w:rFonts w:ascii="Calibri" w:eastAsia="Times" w:hAnsi="Calibri" w:cs="Calibri"/>
        </w:rPr>
        <w:t xml:space="preserve">partire da </w:t>
      </w:r>
      <w:r>
        <w:rPr>
          <w:rFonts w:ascii="Calibri" w:eastAsia="Times" w:hAnsi="Calibri" w:cs="Calibri"/>
        </w:rPr>
        <w:t>8</w:t>
      </w:r>
      <w:r w:rsidR="00915105">
        <w:rPr>
          <w:rFonts w:ascii="Calibri" w:eastAsia="Times" w:hAnsi="Calibri" w:cs="Calibri"/>
        </w:rPr>
        <w:t>4</w:t>
      </w:r>
      <w:r w:rsidR="00371B40">
        <w:rPr>
          <w:rFonts w:ascii="Calibri" w:eastAsia="Times" w:hAnsi="Calibri" w:cs="Calibri"/>
        </w:rPr>
        <w:t xml:space="preserve"> metri quadri</w:t>
      </w:r>
      <w:r>
        <w:rPr>
          <w:rFonts w:ascii="Calibri" w:eastAsia="Times" w:hAnsi="Calibri" w:cs="Calibri"/>
        </w:rPr>
        <w:t xml:space="preserve">. </w:t>
      </w:r>
    </w:p>
    <w:p w14:paraId="1BF54361" w14:textId="77777777" w:rsidR="00007253" w:rsidRDefault="00007253" w:rsidP="00B1711E">
      <w:pPr>
        <w:spacing w:line="276" w:lineRule="auto"/>
        <w:jc w:val="both"/>
        <w:rPr>
          <w:rFonts w:ascii="Calibri" w:eastAsia="Times" w:hAnsi="Calibri" w:cs="Calibri"/>
        </w:rPr>
      </w:pPr>
    </w:p>
    <w:p w14:paraId="2B26A1CD" w14:textId="77777777" w:rsidR="00007253" w:rsidRPr="00007253" w:rsidRDefault="00007253" w:rsidP="00B1711E">
      <w:pPr>
        <w:spacing w:line="276" w:lineRule="auto"/>
        <w:jc w:val="both"/>
        <w:rPr>
          <w:rFonts w:ascii="Calibri" w:eastAsia="Times" w:hAnsi="Calibri" w:cs="Calibri"/>
          <w:b/>
          <w:bCs/>
        </w:rPr>
      </w:pPr>
      <w:r w:rsidRPr="00007253">
        <w:rPr>
          <w:rFonts w:ascii="Calibri" w:eastAsia="Times" w:hAnsi="Calibri" w:cs="Calibri"/>
          <w:b/>
          <w:bCs/>
        </w:rPr>
        <w:t>Vivere nell’hinterland</w:t>
      </w:r>
    </w:p>
    <w:p w14:paraId="041A0CD8" w14:textId="77777777" w:rsidR="00007253" w:rsidRDefault="00007253" w:rsidP="00B1711E">
      <w:pPr>
        <w:spacing w:line="276" w:lineRule="auto"/>
        <w:jc w:val="both"/>
        <w:rPr>
          <w:rFonts w:ascii="Calibri" w:eastAsia="Times" w:hAnsi="Calibri" w:cs="Calibri"/>
        </w:rPr>
      </w:pPr>
    </w:p>
    <w:p w14:paraId="766B6600" w14:textId="77777777" w:rsidR="00007253" w:rsidRDefault="00007253" w:rsidP="00B1711E">
      <w:pPr>
        <w:spacing w:line="276" w:lineRule="auto"/>
        <w:jc w:val="both"/>
        <w:rPr>
          <w:rFonts w:ascii="Calibri" w:eastAsia="Times" w:hAnsi="Calibri" w:cs="Calibri"/>
        </w:rPr>
      </w:pPr>
      <w:r>
        <w:rPr>
          <w:rFonts w:ascii="Calibri" w:eastAsia="Times" w:hAnsi="Calibri" w:cs="Calibri"/>
        </w:rPr>
        <w:t>Sebbene</w:t>
      </w:r>
      <w:r w:rsidR="003F7248">
        <w:rPr>
          <w:rFonts w:ascii="Calibri" w:eastAsia="Times" w:hAnsi="Calibri" w:cs="Calibri"/>
        </w:rPr>
        <w:t xml:space="preserve">, analizzando i dati, </w:t>
      </w:r>
      <w:r>
        <w:rPr>
          <w:rFonts w:ascii="Calibri" w:eastAsia="Times" w:hAnsi="Calibri" w:cs="Calibri"/>
        </w:rPr>
        <w:t>non sia mai emerso</w:t>
      </w:r>
      <w:r w:rsidRPr="00007253">
        <w:rPr>
          <w:rFonts w:ascii="Calibri" w:eastAsia="Times" w:hAnsi="Calibri" w:cs="Calibri"/>
        </w:rPr>
        <w:t xml:space="preserve"> un effettivo spostamento della domanda dalla città all’hinterland, è vero anche che </w:t>
      </w:r>
      <w:r w:rsidR="003F7248">
        <w:rPr>
          <w:rFonts w:ascii="Calibri" w:eastAsia="Times" w:hAnsi="Calibri" w:cs="Calibri"/>
        </w:rPr>
        <w:t xml:space="preserve">le cittadine – che godono spesso di collegamenti capillari con il capoluogo – offrono una </w:t>
      </w:r>
      <w:r w:rsidR="00115233">
        <w:rPr>
          <w:rFonts w:ascii="Calibri" w:eastAsia="Times" w:hAnsi="Calibri" w:cs="Calibri"/>
        </w:rPr>
        <w:t>valida</w:t>
      </w:r>
      <w:r w:rsidR="003F7248">
        <w:rPr>
          <w:rFonts w:ascii="Calibri" w:eastAsia="Times" w:hAnsi="Calibri" w:cs="Calibri"/>
        </w:rPr>
        <w:t xml:space="preserve"> alternativa </w:t>
      </w:r>
      <w:r w:rsidR="00115233">
        <w:rPr>
          <w:rFonts w:ascii="Calibri" w:eastAsia="Times" w:hAnsi="Calibri" w:cs="Calibri"/>
        </w:rPr>
        <w:t>alla City,</w:t>
      </w:r>
      <w:r w:rsidR="003F7248">
        <w:rPr>
          <w:rFonts w:ascii="Calibri" w:eastAsia="Times" w:hAnsi="Calibri" w:cs="Calibri"/>
        </w:rPr>
        <w:t xml:space="preserve"> grazie ad </w:t>
      </w:r>
      <w:r w:rsidR="00945B83">
        <w:rPr>
          <w:rFonts w:ascii="Calibri" w:eastAsia="Times" w:hAnsi="Calibri" w:cs="Calibri"/>
        </w:rPr>
        <w:t>una elevata</w:t>
      </w:r>
      <w:r w:rsidR="003F7248">
        <w:rPr>
          <w:rFonts w:ascii="Calibri" w:eastAsia="Times" w:hAnsi="Calibri" w:cs="Calibri"/>
        </w:rPr>
        <w:t xml:space="preserve"> qualità della </w:t>
      </w:r>
      <w:r w:rsidR="00115233">
        <w:rPr>
          <w:rFonts w:ascii="Calibri" w:eastAsia="Times" w:hAnsi="Calibri" w:cs="Calibri"/>
        </w:rPr>
        <w:t>vita e a prezzi più contenuti.</w:t>
      </w:r>
      <w:r w:rsidRPr="00007253">
        <w:rPr>
          <w:rFonts w:ascii="Calibri" w:eastAsia="Times" w:hAnsi="Calibri" w:cs="Calibri"/>
        </w:rPr>
        <w:t xml:space="preserve"> </w:t>
      </w:r>
      <w:r w:rsidR="00115233">
        <w:rPr>
          <w:rFonts w:ascii="Calibri" w:eastAsia="Times" w:hAnsi="Calibri" w:cs="Calibri"/>
        </w:rPr>
        <w:t xml:space="preserve">Se negli ultimi tre anni il podio dei comuni in cui le ricerche sono cresciute di più è occupato da </w:t>
      </w:r>
      <w:r w:rsidR="00115233" w:rsidRPr="004C2743">
        <w:rPr>
          <w:rFonts w:ascii="Calibri" w:eastAsia="Times" w:hAnsi="Calibri" w:cs="Calibri"/>
          <w:b/>
          <w:bCs/>
        </w:rPr>
        <w:t>Legnano</w:t>
      </w:r>
      <w:r w:rsidR="00115233">
        <w:rPr>
          <w:rFonts w:ascii="Calibri" w:eastAsia="Times" w:hAnsi="Calibri" w:cs="Calibri"/>
        </w:rPr>
        <w:t xml:space="preserve"> (+74%), </w:t>
      </w:r>
      <w:r w:rsidR="00115233" w:rsidRPr="004C2743">
        <w:rPr>
          <w:rFonts w:ascii="Calibri" w:eastAsia="Times" w:hAnsi="Calibri" w:cs="Calibri"/>
          <w:b/>
          <w:bCs/>
        </w:rPr>
        <w:t>Segrate</w:t>
      </w:r>
      <w:r w:rsidR="00115233">
        <w:rPr>
          <w:rFonts w:ascii="Calibri" w:eastAsia="Times" w:hAnsi="Calibri" w:cs="Calibri"/>
        </w:rPr>
        <w:t xml:space="preserve"> (+55%) e </w:t>
      </w:r>
      <w:r w:rsidR="00115233" w:rsidRPr="004C2743">
        <w:rPr>
          <w:rFonts w:ascii="Calibri" w:eastAsia="Times" w:hAnsi="Calibri" w:cs="Calibri"/>
          <w:b/>
          <w:bCs/>
        </w:rPr>
        <w:t>Cernusco sul Naviglio</w:t>
      </w:r>
      <w:r w:rsidR="00115233">
        <w:rPr>
          <w:rFonts w:ascii="Calibri" w:eastAsia="Times" w:hAnsi="Calibri" w:cs="Calibri"/>
        </w:rPr>
        <w:t xml:space="preserve"> (+43%), quest’ultimo anno vede a pari merito </w:t>
      </w:r>
      <w:r w:rsidR="00115233" w:rsidRPr="00115233">
        <w:rPr>
          <w:rFonts w:ascii="Calibri" w:eastAsia="Times" w:hAnsi="Calibri" w:cs="Calibri"/>
          <w:b/>
          <w:bCs/>
        </w:rPr>
        <w:t>Magenta e Corbetta (+37%)</w:t>
      </w:r>
      <w:r w:rsidR="0060250E" w:rsidRPr="0060250E">
        <w:rPr>
          <w:rFonts w:ascii="Calibri" w:eastAsia="Times" w:hAnsi="Calibri" w:cs="Calibri"/>
        </w:rPr>
        <w:t>, entrambi centri ricchi di importanti attività produttive e con ampie zone verdi,</w:t>
      </w:r>
      <w:r w:rsidR="0060250E">
        <w:rPr>
          <w:rFonts w:ascii="Calibri" w:eastAsia="Times" w:hAnsi="Calibri" w:cs="Calibri"/>
          <w:b/>
          <w:bCs/>
        </w:rPr>
        <w:t xml:space="preserve"> </w:t>
      </w:r>
      <w:r w:rsidR="00115233" w:rsidRPr="00115233">
        <w:rPr>
          <w:rFonts w:ascii="Calibri" w:eastAsia="Times" w:hAnsi="Calibri" w:cs="Calibri"/>
          <w:b/>
          <w:bCs/>
        </w:rPr>
        <w:t xml:space="preserve">e </w:t>
      </w:r>
      <w:r w:rsidR="00115233" w:rsidRPr="00BE6AC2">
        <w:rPr>
          <w:rFonts w:ascii="Calibri" w:eastAsia="Times" w:hAnsi="Calibri" w:cs="Calibri"/>
        </w:rPr>
        <w:t>– nuovamente –</w:t>
      </w:r>
      <w:r w:rsidR="00115233" w:rsidRPr="00115233">
        <w:rPr>
          <w:rFonts w:ascii="Calibri" w:eastAsia="Times" w:hAnsi="Calibri" w:cs="Calibri"/>
          <w:b/>
          <w:bCs/>
        </w:rPr>
        <w:t xml:space="preserve"> Cernusco sul Naviglio (+31%)</w:t>
      </w:r>
      <w:r w:rsidR="00115233">
        <w:rPr>
          <w:rFonts w:ascii="Calibri" w:eastAsia="Times" w:hAnsi="Calibri" w:cs="Calibri"/>
        </w:rPr>
        <w:t>.</w:t>
      </w:r>
    </w:p>
    <w:p w14:paraId="1134FC4C" w14:textId="77777777" w:rsidR="00B61052" w:rsidRPr="0060250E" w:rsidRDefault="00B61052" w:rsidP="00B1711E">
      <w:pPr>
        <w:spacing w:line="276" w:lineRule="auto"/>
        <w:jc w:val="both"/>
        <w:rPr>
          <w:rFonts w:ascii="Calibri" w:eastAsia="Times" w:hAnsi="Calibri" w:cs="Calibri"/>
          <w:highlight w:val="yellow"/>
        </w:rPr>
      </w:pPr>
    </w:p>
    <w:bookmarkEnd w:id="0"/>
    <w:p w14:paraId="38BFB179" w14:textId="77777777" w:rsidR="00165C63" w:rsidRDefault="002938C9" w:rsidP="00B1711E">
      <w:pPr>
        <w:spacing w:line="276" w:lineRule="auto"/>
        <w:jc w:val="both"/>
        <w:rPr>
          <w:rFonts w:ascii="Calibri" w:eastAsia="Times" w:hAnsi="Calibri" w:cs="Calibri"/>
        </w:rPr>
      </w:pPr>
      <w:r w:rsidRPr="00AB439E">
        <w:rPr>
          <w:rFonts w:ascii="Calibri" w:eastAsia="Times" w:hAnsi="Calibri" w:cs="Calibri"/>
          <w:i/>
          <w:iCs/>
        </w:rPr>
        <w:t>«</w:t>
      </w:r>
      <w:r w:rsidR="00222E0B" w:rsidRPr="00AB439E">
        <w:rPr>
          <w:rFonts w:ascii="Calibri" w:eastAsia="Times" w:hAnsi="Calibri" w:cs="Calibri"/>
          <w:i/>
          <w:iCs/>
        </w:rPr>
        <w:t>Possiamo affermare che la pandemia non ha fermato la voglia di casa degli italiani</w:t>
      </w:r>
      <w:r w:rsidR="00222E0B" w:rsidRPr="00AB439E">
        <w:rPr>
          <w:rFonts w:ascii="Calibri" w:eastAsia="Times" w:hAnsi="Calibri" w:cs="Calibri"/>
        </w:rPr>
        <w:t xml:space="preserve"> </w:t>
      </w:r>
      <w:r w:rsidR="00770783" w:rsidRPr="00AB439E">
        <w:rPr>
          <w:rFonts w:ascii="Calibri" w:eastAsia="Times" w:hAnsi="Calibri" w:cs="Calibri"/>
        </w:rPr>
        <w:t>–</w:t>
      </w:r>
      <w:r w:rsidR="009A125E" w:rsidRPr="00AB439E">
        <w:rPr>
          <w:rFonts w:ascii="Calibri" w:eastAsia="Times" w:hAnsi="Calibri" w:cs="Calibri"/>
        </w:rPr>
        <w:t xml:space="preserve"> </w:t>
      </w:r>
      <w:r w:rsidR="00C16546">
        <w:rPr>
          <w:rFonts w:ascii="Calibri" w:eastAsia="Times" w:hAnsi="Calibri" w:cs="Calibri"/>
        </w:rPr>
        <w:t xml:space="preserve">ha </w:t>
      </w:r>
      <w:r w:rsidR="00222E0B" w:rsidRPr="00AB439E">
        <w:rPr>
          <w:rFonts w:ascii="Calibri" w:eastAsia="Times" w:hAnsi="Calibri" w:cs="Calibri"/>
        </w:rPr>
        <w:t>di</w:t>
      </w:r>
      <w:r w:rsidR="00C16546">
        <w:rPr>
          <w:rFonts w:ascii="Calibri" w:eastAsia="Times" w:hAnsi="Calibri" w:cs="Calibri"/>
        </w:rPr>
        <w:t>chiarato</w:t>
      </w:r>
      <w:r w:rsidR="00770783" w:rsidRPr="00AB439E">
        <w:rPr>
          <w:rFonts w:ascii="Calibri" w:eastAsia="Times" w:hAnsi="Calibri" w:cs="Calibri"/>
        </w:rPr>
        <w:t xml:space="preserve"> </w:t>
      </w:r>
      <w:r w:rsidR="009A125E" w:rsidRPr="00AB439E">
        <w:rPr>
          <w:rFonts w:ascii="Calibri" w:eastAsia="Times" w:hAnsi="Calibri" w:cs="Calibri"/>
          <w:b/>
        </w:rPr>
        <w:t xml:space="preserve">Carlo Giordano, Amministratore Delegato di Immobiliare.it </w:t>
      </w:r>
      <w:r w:rsidR="009A125E" w:rsidRPr="00AB439E">
        <w:rPr>
          <w:rFonts w:ascii="Calibri" w:eastAsia="Times" w:hAnsi="Calibri" w:cs="Calibri"/>
          <w:bCs/>
        </w:rPr>
        <w:t>–</w:t>
      </w:r>
      <w:r w:rsidR="00E11CAB" w:rsidRPr="00AB439E">
        <w:rPr>
          <w:rFonts w:ascii="Calibri" w:eastAsia="Times" w:hAnsi="Calibri" w:cs="Calibri"/>
          <w:bCs/>
        </w:rPr>
        <w:t xml:space="preserve"> </w:t>
      </w:r>
      <w:r w:rsidR="00AB439E" w:rsidRPr="00AB439E">
        <w:rPr>
          <w:rFonts w:ascii="Calibri" w:eastAsia="Times" w:hAnsi="Calibri" w:cs="Calibri"/>
          <w:bCs/>
          <w:i/>
          <w:iCs/>
        </w:rPr>
        <w:t xml:space="preserve">Infatti, nel 2020, si è segnato un nuovo record di proprietari di casa, il 77,6% della popolazione, senza dimenticare che ben il 60% dei patrimoni </w:t>
      </w:r>
      <w:r w:rsidR="004C2743">
        <w:rPr>
          <w:rFonts w:ascii="Calibri" w:eastAsia="Times" w:hAnsi="Calibri" w:cs="Calibri"/>
          <w:bCs/>
          <w:i/>
          <w:iCs/>
        </w:rPr>
        <w:t xml:space="preserve">nel nostro Paese </w:t>
      </w:r>
      <w:r w:rsidR="00AB439E" w:rsidRPr="00AB439E">
        <w:rPr>
          <w:rFonts w:ascii="Calibri" w:eastAsia="Times" w:hAnsi="Calibri" w:cs="Calibri"/>
          <w:bCs/>
          <w:i/>
          <w:iCs/>
        </w:rPr>
        <w:t xml:space="preserve">è rappresentato da immobili. L’abitazione continua ad essere espressione di sicurezza e risparmio, </w:t>
      </w:r>
      <w:r w:rsidR="00AB439E">
        <w:rPr>
          <w:rFonts w:ascii="Calibri" w:eastAsia="Times" w:hAnsi="Calibri" w:cs="Calibri"/>
          <w:bCs/>
          <w:i/>
          <w:iCs/>
        </w:rPr>
        <w:t>n</w:t>
      </w:r>
      <w:r w:rsidR="00AB439E" w:rsidRPr="00AB439E">
        <w:rPr>
          <w:rFonts w:ascii="Calibri" w:eastAsia="Times" w:hAnsi="Calibri" w:cs="Calibri"/>
          <w:bCs/>
          <w:i/>
          <w:iCs/>
        </w:rPr>
        <w:t xml:space="preserve">on a caso il 6,4% degli italiani – sicuramente attirato anche da importanti incentivi quali il </w:t>
      </w:r>
      <w:proofErr w:type="spellStart"/>
      <w:r w:rsidR="00AB439E" w:rsidRPr="00AB439E">
        <w:rPr>
          <w:rFonts w:ascii="Calibri" w:eastAsia="Times" w:hAnsi="Calibri" w:cs="Calibri"/>
          <w:bCs/>
          <w:i/>
          <w:iCs/>
        </w:rPr>
        <w:t>SuperBonus</w:t>
      </w:r>
      <w:proofErr w:type="spellEnd"/>
      <w:r w:rsidR="00AB439E" w:rsidRPr="00AB439E">
        <w:rPr>
          <w:rFonts w:ascii="Calibri" w:eastAsia="Times" w:hAnsi="Calibri" w:cs="Calibri"/>
          <w:bCs/>
          <w:i/>
          <w:iCs/>
        </w:rPr>
        <w:t xml:space="preserve"> e la Garanzia Mutuo Giovani – intende effettuare un investimento immobiliare nel prossimo futuro</w:t>
      </w:r>
      <w:r w:rsidR="00770783" w:rsidRPr="00AB439E">
        <w:rPr>
          <w:rFonts w:ascii="Calibri" w:eastAsia="Times" w:hAnsi="Calibri" w:cs="Calibri"/>
          <w:i/>
          <w:iCs/>
        </w:rPr>
        <w:t>».</w:t>
      </w:r>
    </w:p>
    <w:p w14:paraId="2D083BD6" w14:textId="77777777" w:rsidR="009428B4" w:rsidRDefault="009428B4" w:rsidP="00B1711E">
      <w:pPr>
        <w:spacing w:line="276" w:lineRule="auto"/>
        <w:jc w:val="both"/>
        <w:rPr>
          <w:rFonts w:ascii="Calibri" w:eastAsia="Times" w:hAnsi="Calibri" w:cs="Calibri"/>
        </w:rPr>
      </w:pPr>
    </w:p>
    <w:p w14:paraId="2FEC4228" w14:textId="04F8E5C1" w:rsidR="00C16546" w:rsidRPr="00C16546" w:rsidRDefault="001D1D6D" w:rsidP="00C16546">
      <w:pPr>
        <w:jc w:val="both"/>
        <w:rPr>
          <w:rFonts w:ascii="Calibri" w:hAnsi="Calibri" w:cs="Calibri"/>
          <w:lang w:eastAsia="en-US"/>
        </w:rPr>
      </w:pPr>
      <w:r w:rsidRPr="00AB439E">
        <w:rPr>
          <w:rFonts w:ascii="Calibri" w:eastAsia="Times" w:hAnsi="Calibri" w:cs="Calibri"/>
          <w:i/>
          <w:iCs/>
        </w:rPr>
        <w:t>«</w:t>
      </w:r>
      <w:r w:rsidR="00C16546" w:rsidRPr="00C16546">
        <w:rPr>
          <w:rFonts w:ascii="Calibri" w:hAnsi="Calibri" w:cs="Calibri"/>
          <w:i/>
          <w:iCs/>
          <w:lang w:eastAsia="en-US"/>
        </w:rPr>
        <w:t>In questo particolare momento storico la ricerca di casa sta evolvendo, il concetto di quartiere è centrale nelle scelte abitative con grande attenzione ai servizi di prossimità, valorizzando ancora di più modi evoluti di intendere e concepire l’area urbana</w:t>
      </w:r>
      <w:r w:rsidR="00AC07CC">
        <w:rPr>
          <w:rFonts w:ascii="Calibri" w:hAnsi="Calibri" w:cs="Calibri"/>
          <w:lang w:eastAsia="en-US"/>
        </w:rPr>
        <w:t xml:space="preserve"> -</w:t>
      </w:r>
      <w:r w:rsidR="00C16546">
        <w:rPr>
          <w:rFonts w:ascii="Calibri" w:hAnsi="Calibri" w:cs="Calibri"/>
          <w:lang w:eastAsia="en-US"/>
        </w:rPr>
        <w:t xml:space="preserve"> ha aggiunto </w:t>
      </w:r>
      <w:r w:rsidR="00C16546" w:rsidRPr="00C16546">
        <w:rPr>
          <w:rFonts w:ascii="Calibri" w:hAnsi="Calibri" w:cs="Calibri"/>
          <w:b/>
          <w:bCs/>
          <w:lang w:eastAsia="en-US"/>
        </w:rPr>
        <w:t>Daniele Pastore, Direttore Generale di Intesa Sanpaolo Casa</w:t>
      </w:r>
      <w:r w:rsidR="00AC07CC">
        <w:rPr>
          <w:rFonts w:ascii="Calibri" w:hAnsi="Calibri" w:cs="Calibri"/>
          <w:lang w:eastAsia="en-US"/>
        </w:rPr>
        <w:t xml:space="preserve"> - </w:t>
      </w:r>
      <w:r w:rsidR="00C16546" w:rsidRPr="00C16546">
        <w:rPr>
          <w:rFonts w:ascii="Calibri" w:hAnsi="Calibri" w:cs="Calibri"/>
          <w:i/>
          <w:iCs/>
          <w:lang w:eastAsia="en-US"/>
        </w:rPr>
        <w:t>Milano risponde a questi trend con nuove iniziative di rigenerazione e con lo sviluppo di nuovi distretti basati sulla sostenibilità ambientale, sull’efficientamento energetico e, come prima cosa, sul benessere delle persone. Oggi le abitazioni riconquistano la centralità nel soddisfare le esigenze del quotidiano ed è determinante la presenza di un’offerta, sempre più vicina ai bisogni reali, per seguire e supportare i cambiamenti che attraversano la società</w:t>
      </w:r>
      <w:r w:rsidRPr="00AB439E">
        <w:rPr>
          <w:rFonts w:ascii="Calibri" w:eastAsia="Times" w:hAnsi="Calibri" w:cs="Calibri"/>
          <w:i/>
          <w:iCs/>
        </w:rPr>
        <w:t>».</w:t>
      </w:r>
    </w:p>
    <w:p w14:paraId="15B2C1F7" w14:textId="77777777" w:rsidR="00C16546" w:rsidRPr="00C16546" w:rsidRDefault="00C16546" w:rsidP="00C16546">
      <w:pPr>
        <w:spacing w:line="276" w:lineRule="auto"/>
        <w:jc w:val="both"/>
        <w:rPr>
          <w:rFonts w:ascii="Calibri" w:eastAsia="Times" w:hAnsi="Calibri" w:cs="Calibri"/>
        </w:rPr>
      </w:pPr>
    </w:p>
    <w:p w14:paraId="05C7D483" w14:textId="7BBB25BA" w:rsidR="00C16546" w:rsidRPr="00C16546" w:rsidRDefault="001D1D6D" w:rsidP="00C16546">
      <w:pPr>
        <w:jc w:val="both"/>
        <w:rPr>
          <w:rFonts w:ascii="Calibri" w:hAnsi="Calibri" w:cs="Calibri"/>
        </w:rPr>
      </w:pPr>
      <w:r w:rsidRPr="00AB439E">
        <w:rPr>
          <w:rFonts w:ascii="Calibri" w:eastAsia="Times" w:hAnsi="Calibri" w:cs="Calibri"/>
          <w:i/>
          <w:iCs/>
        </w:rPr>
        <w:t>«</w:t>
      </w:r>
      <w:r w:rsidR="00C16546" w:rsidRPr="00C16546">
        <w:rPr>
          <w:rFonts w:ascii="Calibri" w:hAnsi="Calibri" w:cs="Calibri"/>
          <w:i/>
          <w:iCs/>
        </w:rPr>
        <w:t>Il Covid ha cambiato tante cose, ma non la voglia di casa degli italiani</w:t>
      </w:r>
      <w:r w:rsidR="00C16546" w:rsidRPr="00C16546">
        <w:rPr>
          <w:rFonts w:ascii="Calibri" w:hAnsi="Calibri" w:cs="Calibri"/>
        </w:rPr>
        <w:t xml:space="preserve"> -</w:t>
      </w:r>
      <w:r w:rsidR="00C16546">
        <w:rPr>
          <w:rFonts w:ascii="Calibri" w:hAnsi="Calibri" w:cs="Calibri"/>
        </w:rPr>
        <w:t xml:space="preserve"> </w:t>
      </w:r>
      <w:r w:rsidR="00C16546" w:rsidRPr="00C16546">
        <w:rPr>
          <w:rFonts w:ascii="Calibri" w:hAnsi="Calibri" w:cs="Calibri"/>
        </w:rPr>
        <w:t xml:space="preserve">ha affermato il </w:t>
      </w:r>
      <w:r w:rsidR="00C16546" w:rsidRPr="00C16546">
        <w:rPr>
          <w:rFonts w:ascii="Calibri" w:hAnsi="Calibri" w:cs="Calibri"/>
          <w:b/>
          <w:bCs/>
        </w:rPr>
        <w:t>Presidente di ASPESI Federico Filippo Oriana</w:t>
      </w:r>
      <w:r w:rsidR="00C16546">
        <w:rPr>
          <w:rFonts w:ascii="Calibri" w:hAnsi="Calibri" w:cs="Calibri"/>
        </w:rPr>
        <w:t xml:space="preserve"> </w:t>
      </w:r>
      <w:r w:rsidR="00C16546" w:rsidRPr="00C16546">
        <w:rPr>
          <w:rFonts w:ascii="Calibri" w:hAnsi="Calibri" w:cs="Calibri"/>
        </w:rPr>
        <w:t xml:space="preserve">- </w:t>
      </w:r>
      <w:r w:rsidR="00C16546" w:rsidRPr="00C16546">
        <w:rPr>
          <w:rFonts w:ascii="Calibri" w:hAnsi="Calibri" w:cs="Calibri"/>
          <w:i/>
          <w:iCs/>
        </w:rPr>
        <w:t>anzi l’ha rafforzata con il desiderio di spazi più ampi dentro e fuori l’abitazione. Il problema però è reddituale-finanziario: le risorse sono insufficienti per acquistare, in particolare per i giovani. Dobbiamo, quindi, far costare meno gli appartamenti con politiche fiscali e urbanistiche di sviluppo e regimi normativi non terrorizzanti per la proprietà che affitta. Se no invece di avere la casa dei sogni -</w:t>
      </w:r>
      <w:r w:rsidR="00C16546">
        <w:rPr>
          <w:rFonts w:ascii="Calibri" w:hAnsi="Calibri" w:cs="Calibri"/>
          <w:i/>
          <w:iCs/>
        </w:rPr>
        <w:t xml:space="preserve"> </w:t>
      </w:r>
      <w:r w:rsidR="00C16546" w:rsidRPr="00C16546">
        <w:rPr>
          <w:rFonts w:ascii="Calibri" w:hAnsi="Calibri" w:cs="Calibri"/>
        </w:rPr>
        <w:t>ha concluso Oriana</w:t>
      </w:r>
      <w:r w:rsidR="00C16546">
        <w:rPr>
          <w:rFonts w:ascii="Calibri" w:hAnsi="Calibri" w:cs="Calibri"/>
          <w:i/>
          <w:iCs/>
        </w:rPr>
        <w:t xml:space="preserve"> </w:t>
      </w:r>
      <w:r w:rsidR="00C16546" w:rsidRPr="00C16546">
        <w:rPr>
          <w:rFonts w:ascii="Calibri" w:hAnsi="Calibri" w:cs="Calibri"/>
          <w:i/>
          <w:iCs/>
        </w:rPr>
        <w:t>- sarà la nuova casa a restare un sogno</w:t>
      </w:r>
      <w:r w:rsidRPr="00AB439E">
        <w:rPr>
          <w:rFonts w:ascii="Calibri" w:eastAsia="Times" w:hAnsi="Calibri" w:cs="Calibri"/>
          <w:i/>
          <w:iCs/>
        </w:rPr>
        <w:t>».</w:t>
      </w:r>
    </w:p>
    <w:p w14:paraId="5E304668" w14:textId="77777777" w:rsidR="009428B4" w:rsidRDefault="009428B4" w:rsidP="00B1711E">
      <w:pPr>
        <w:spacing w:line="276" w:lineRule="auto"/>
        <w:jc w:val="both"/>
        <w:rPr>
          <w:rFonts w:ascii="Calibri" w:eastAsia="Times" w:hAnsi="Calibri" w:cs="Calibri"/>
        </w:rPr>
      </w:pPr>
    </w:p>
    <w:p w14:paraId="7D09F30C" w14:textId="77777777" w:rsidR="009428B4" w:rsidRPr="009B7D23" w:rsidRDefault="009428B4" w:rsidP="00B1711E">
      <w:pPr>
        <w:spacing w:line="276" w:lineRule="auto"/>
        <w:jc w:val="both"/>
        <w:rPr>
          <w:rFonts w:ascii="Calibri" w:eastAsia="Times" w:hAnsi="Calibri" w:cs="Calibri"/>
        </w:rPr>
      </w:pPr>
    </w:p>
    <w:p w14:paraId="748CB730" w14:textId="77777777" w:rsidR="001D1D6D" w:rsidRDefault="001D1D6D" w:rsidP="0002664B">
      <w:pPr>
        <w:spacing w:line="276" w:lineRule="auto"/>
        <w:jc w:val="both"/>
        <w:rPr>
          <w:rFonts w:ascii="Calibri" w:eastAsia="Times" w:hAnsi="Calibri" w:cs="Calibri"/>
        </w:rPr>
      </w:pPr>
    </w:p>
    <w:p w14:paraId="727D3E71" w14:textId="55A34B4D" w:rsidR="0002664B" w:rsidRPr="00C16546" w:rsidRDefault="0002664B" w:rsidP="0002664B">
      <w:pPr>
        <w:spacing w:line="276" w:lineRule="auto"/>
        <w:jc w:val="both"/>
        <w:rPr>
          <w:rFonts w:ascii="Calibri" w:eastAsia="Times" w:hAnsi="Calibri" w:cs="Calibri"/>
          <w:sz w:val="18"/>
          <w:szCs w:val="18"/>
        </w:rPr>
      </w:pPr>
      <w:r w:rsidRPr="00C16546">
        <w:rPr>
          <w:rFonts w:ascii="Calibri" w:eastAsia="Times" w:hAnsi="Calibri" w:cs="Calibri"/>
          <w:sz w:val="18"/>
          <w:szCs w:val="18"/>
        </w:rPr>
        <w:lastRenderedPageBreak/>
        <w:t>Per ulteriori informazioni:</w:t>
      </w:r>
    </w:p>
    <w:p w14:paraId="49D161B3" w14:textId="77777777" w:rsidR="0002664B" w:rsidRPr="00C16546" w:rsidRDefault="0002664B" w:rsidP="0002664B">
      <w:pPr>
        <w:spacing w:line="276" w:lineRule="auto"/>
        <w:jc w:val="both"/>
        <w:rPr>
          <w:rFonts w:ascii="Calibri" w:eastAsia="Times" w:hAnsi="Calibri" w:cs="Calibri"/>
          <w:sz w:val="18"/>
          <w:szCs w:val="18"/>
        </w:rPr>
      </w:pPr>
    </w:p>
    <w:p w14:paraId="009DE91F" w14:textId="77777777" w:rsidR="0002664B" w:rsidRPr="00C16546" w:rsidRDefault="0002664B" w:rsidP="0002664B">
      <w:pPr>
        <w:spacing w:line="276" w:lineRule="auto"/>
        <w:jc w:val="both"/>
        <w:rPr>
          <w:rFonts w:ascii="Calibri" w:eastAsia="Times" w:hAnsi="Calibri" w:cs="Calibri"/>
          <w:b/>
          <w:bCs/>
          <w:sz w:val="18"/>
          <w:szCs w:val="18"/>
        </w:rPr>
      </w:pPr>
      <w:r w:rsidRPr="00C16546">
        <w:rPr>
          <w:rFonts w:ascii="Calibri" w:eastAsia="Times" w:hAnsi="Calibri" w:cs="Calibri"/>
          <w:b/>
          <w:bCs/>
          <w:sz w:val="18"/>
          <w:szCs w:val="18"/>
        </w:rPr>
        <w:t xml:space="preserve">Ufficio Stampa Immobiliare.it </w:t>
      </w:r>
      <w:r w:rsidRPr="00C16546">
        <w:rPr>
          <w:rFonts w:ascii="Calibri" w:eastAsia="Times" w:hAnsi="Calibri" w:cs="Calibri"/>
          <w:b/>
          <w:bCs/>
          <w:sz w:val="18"/>
          <w:szCs w:val="18"/>
        </w:rPr>
        <w:tab/>
      </w:r>
      <w:r w:rsidRPr="00C16546">
        <w:rPr>
          <w:rFonts w:ascii="Calibri" w:eastAsia="Times" w:hAnsi="Calibri" w:cs="Calibri"/>
          <w:b/>
          <w:bCs/>
          <w:sz w:val="18"/>
          <w:szCs w:val="18"/>
        </w:rPr>
        <w:tab/>
      </w:r>
    </w:p>
    <w:p w14:paraId="4504FC9D" w14:textId="77777777" w:rsidR="0002664B" w:rsidRPr="00C16546" w:rsidRDefault="0002664B" w:rsidP="0002664B">
      <w:pPr>
        <w:spacing w:line="276" w:lineRule="auto"/>
        <w:jc w:val="both"/>
        <w:rPr>
          <w:rFonts w:ascii="Calibri" w:eastAsia="Times" w:hAnsi="Calibri" w:cs="Calibri"/>
          <w:sz w:val="18"/>
          <w:szCs w:val="18"/>
        </w:rPr>
      </w:pPr>
      <w:r w:rsidRPr="00C16546">
        <w:rPr>
          <w:rFonts w:ascii="Calibri" w:eastAsia="Times" w:hAnsi="Calibri" w:cs="Calibri"/>
          <w:sz w:val="18"/>
          <w:szCs w:val="18"/>
        </w:rPr>
        <w:t xml:space="preserve">Federica Tordi, </w:t>
      </w:r>
      <w:r w:rsidR="004C2743" w:rsidRPr="00C16546">
        <w:rPr>
          <w:rFonts w:ascii="Calibri" w:eastAsia="Times" w:hAnsi="Calibri" w:cs="Calibri"/>
          <w:sz w:val="18"/>
          <w:szCs w:val="18"/>
        </w:rPr>
        <w:t xml:space="preserve">Camilla Tomadini, </w:t>
      </w:r>
      <w:r w:rsidR="009A125E" w:rsidRPr="00C16546">
        <w:rPr>
          <w:rFonts w:ascii="Calibri" w:eastAsia="Times" w:hAnsi="Calibri" w:cs="Calibri"/>
          <w:sz w:val="18"/>
          <w:szCs w:val="18"/>
        </w:rPr>
        <w:t>Giusy Palmiero</w:t>
      </w:r>
    </w:p>
    <w:p w14:paraId="6B5BEF45" w14:textId="77777777" w:rsidR="0002664B" w:rsidRPr="00C16546" w:rsidRDefault="0002664B" w:rsidP="0002664B">
      <w:pPr>
        <w:spacing w:line="276" w:lineRule="auto"/>
        <w:jc w:val="both"/>
        <w:rPr>
          <w:rFonts w:ascii="Calibri" w:eastAsia="Times" w:hAnsi="Calibri" w:cs="Calibri"/>
          <w:sz w:val="18"/>
          <w:szCs w:val="18"/>
        </w:rPr>
      </w:pPr>
      <w:r w:rsidRPr="00C16546">
        <w:rPr>
          <w:rFonts w:ascii="Calibri" w:eastAsia="Times" w:hAnsi="Calibri" w:cs="Calibri"/>
          <w:sz w:val="18"/>
          <w:szCs w:val="18"/>
        </w:rPr>
        <w:t xml:space="preserve">392.1176397 </w:t>
      </w:r>
    </w:p>
    <w:p w14:paraId="40F7265F" w14:textId="77777777" w:rsidR="0002664B" w:rsidRPr="00C16546" w:rsidRDefault="003A024B" w:rsidP="0002664B">
      <w:pPr>
        <w:spacing w:line="276" w:lineRule="auto"/>
        <w:jc w:val="both"/>
        <w:rPr>
          <w:rFonts w:ascii="Calibri" w:eastAsia="Times" w:hAnsi="Calibri" w:cs="Calibri"/>
          <w:sz w:val="18"/>
          <w:szCs w:val="18"/>
        </w:rPr>
      </w:pPr>
      <w:hyperlink r:id="rId7" w:history="1">
        <w:r w:rsidR="005017A0" w:rsidRPr="00C16546">
          <w:rPr>
            <w:rStyle w:val="Collegamentoipertestuale"/>
            <w:rFonts w:ascii="Calibri" w:eastAsia="Times" w:hAnsi="Calibri" w:cs="Calibri"/>
            <w:sz w:val="18"/>
            <w:szCs w:val="18"/>
          </w:rPr>
          <w:t>ufficiostampa@immobiliare.it</w:t>
        </w:r>
      </w:hyperlink>
      <w:r w:rsidR="005017A0" w:rsidRPr="00C16546">
        <w:rPr>
          <w:rFonts w:ascii="Calibri" w:eastAsia="Times" w:hAnsi="Calibri" w:cs="Calibri"/>
          <w:sz w:val="18"/>
          <w:szCs w:val="18"/>
        </w:rPr>
        <w:t xml:space="preserve"> </w:t>
      </w:r>
    </w:p>
    <w:p w14:paraId="6487F189" w14:textId="77777777" w:rsidR="0002664B" w:rsidRPr="00C16546" w:rsidRDefault="0002664B" w:rsidP="0002664B">
      <w:pPr>
        <w:spacing w:line="276" w:lineRule="auto"/>
        <w:jc w:val="both"/>
        <w:rPr>
          <w:rFonts w:ascii="Calibri" w:eastAsia="Times" w:hAnsi="Calibri" w:cs="Calibri"/>
          <w:sz w:val="18"/>
          <w:szCs w:val="18"/>
        </w:rPr>
      </w:pPr>
    </w:p>
    <w:p w14:paraId="4E4A0B9B" w14:textId="77777777" w:rsidR="0002664B" w:rsidRPr="00C16546" w:rsidRDefault="0002664B" w:rsidP="0002664B">
      <w:pPr>
        <w:spacing w:line="276" w:lineRule="auto"/>
        <w:jc w:val="both"/>
        <w:rPr>
          <w:rFonts w:ascii="Calibri" w:eastAsia="Times" w:hAnsi="Calibri" w:cs="Calibri"/>
          <w:b/>
          <w:bCs/>
          <w:sz w:val="18"/>
          <w:szCs w:val="18"/>
        </w:rPr>
      </w:pPr>
      <w:r w:rsidRPr="00C16546">
        <w:rPr>
          <w:rFonts w:ascii="Calibri" w:eastAsia="Times" w:hAnsi="Calibri" w:cs="Calibri"/>
          <w:b/>
          <w:bCs/>
          <w:sz w:val="18"/>
          <w:szCs w:val="18"/>
        </w:rPr>
        <w:t>Ufficio Stampa ASPESI</w:t>
      </w:r>
    </w:p>
    <w:p w14:paraId="09AC164C" w14:textId="77777777" w:rsidR="0002664B" w:rsidRPr="00C16546" w:rsidRDefault="00C16546" w:rsidP="0002664B">
      <w:pPr>
        <w:spacing w:line="276" w:lineRule="auto"/>
        <w:jc w:val="both"/>
        <w:rPr>
          <w:rFonts w:ascii="Calibri" w:eastAsia="Times New Roman" w:hAnsi="Calibri" w:cs="Calibri"/>
          <w:sz w:val="18"/>
          <w:szCs w:val="18"/>
          <w:shd w:val="clear" w:color="auto" w:fill="FFFFFF"/>
        </w:rPr>
      </w:pPr>
      <w:r w:rsidRPr="00C16546">
        <w:rPr>
          <w:rFonts w:ascii="Calibri" w:eastAsia="Times New Roman" w:hAnsi="Calibri" w:cs="Calibri"/>
          <w:sz w:val="18"/>
          <w:szCs w:val="18"/>
          <w:shd w:val="clear" w:color="auto" w:fill="FFFFFF"/>
        </w:rPr>
        <w:t>Stefania Amato 02 76011591</w:t>
      </w:r>
    </w:p>
    <w:p w14:paraId="29E0250C" w14:textId="77777777" w:rsidR="00C16546" w:rsidRPr="00C16546" w:rsidRDefault="00C16546" w:rsidP="0002664B">
      <w:pPr>
        <w:spacing w:line="276" w:lineRule="auto"/>
        <w:jc w:val="both"/>
        <w:rPr>
          <w:rFonts w:ascii="Calibri" w:eastAsia="Times" w:hAnsi="Calibri" w:cs="Calibri"/>
          <w:sz w:val="18"/>
          <w:szCs w:val="18"/>
        </w:rPr>
      </w:pPr>
    </w:p>
    <w:p w14:paraId="16FA031F" w14:textId="77777777" w:rsidR="00C16546" w:rsidRPr="00C16546" w:rsidRDefault="00C16546" w:rsidP="00C16546">
      <w:pPr>
        <w:rPr>
          <w:rFonts w:ascii="Calibri" w:eastAsia="Times New Roman" w:hAnsi="Calibri" w:cs="Calibri"/>
          <w:b/>
          <w:color w:val="000000"/>
          <w:sz w:val="18"/>
          <w:szCs w:val="18"/>
        </w:rPr>
      </w:pPr>
      <w:r w:rsidRPr="00C16546">
        <w:rPr>
          <w:rFonts w:ascii="Calibri" w:eastAsia="Times New Roman" w:hAnsi="Calibri" w:cs="Calibri"/>
          <w:b/>
          <w:color w:val="000000"/>
          <w:sz w:val="18"/>
          <w:szCs w:val="18"/>
        </w:rPr>
        <w:t>About ASPESI</w:t>
      </w:r>
    </w:p>
    <w:p w14:paraId="105673DD" w14:textId="77777777" w:rsidR="00132AE7" w:rsidRPr="007D27C6" w:rsidRDefault="00132AE7" w:rsidP="00132AE7">
      <w:pPr>
        <w:pStyle w:val="Default"/>
        <w:jc w:val="both"/>
        <w:rPr>
          <w:sz w:val="18"/>
          <w:szCs w:val="18"/>
        </w:rPr>
      </w:pPr>
      <w:r w:rsidRPr="007D27C6">
        <w:rPr>
          <w:sz w:val="18"/>
          <w:szCs w:val="18"/>
        </w:rPr>
        <w:t xml:space="preserve">L’ASPESI, Associazione Nazionale tra le Società di Promozione e Sviluppo Immobiliare, nata nel 1993 a Milano per riunire gli imprenditori del settore immobiliare e rappresentarne gli interessi, associa in prevalenza le società che investono in iniziative di valorizzazione, sviluppo e recupero di aree edificabili e fabbricati. </w:t>
      </w:r>
    </w:p>
    <w:p w14:paraId="5FA79038" w14:textId="77777777" w:rsidR="00132AE7" w:rsidRPr="007D27C6" w:rsidRDefault="00132AE7" w:rsidP="00132AE7">
      <w:pPr>
        <w:jc w:val="both"/>
        <w:rPr>
          <w:rFonts w:ascii="Calibri" w:hAnsi="Calibri" w:cs="Calibri"/>
          <w:sz w:val="18"/>
          <w:szCs w:val="18"/>
          <w:lang w:eastAsia="en-US"/>
        </w:rPr>
      </w:pPr>
      <w:r w:rsidRPr="007D27C6">
        <w:rPr>
          <w:rFonts w:ascii="Calibri" w:hAnsi="Calibri" w:cs="Calibri"/>
          <w:sz w:val="18"/>
          <w:szCs w:val="18"/>
        </w:rPr>
        <w:t xml:space="preserve">Associa, inoltre, aziende e studi professionali di servizi immobiliari, industrie che lavorano per l’edificio, </w:t>
      </w:r>
      <w:proofErr w:type="spellStart"/>
      <w:r w:rsidRPr="007D27C6">
        <w:rPr>
          <w:rFonts w:ascii="Calibri" w:hAnsi="Calibri" w:cs="Calibri"/>
          <w:sz w:val="18"/>
          <w:szCs w:val="18"/>
        </w:rPr>
        <w:t>property</w:t>
      </w:r>
      <w:proofErr w:type="spellEnd"/>
      <w:r w:rsidRPr="007D27C6">
        <w:rPr>
          <w:rFonts w:ascii="Calibri" w:hAnsi="Calibri" w:cs="Calibri"/>
          <w:sz w:val="18"/>
          <w:szCs w:val="18"/>
        </w:rPr>
        <w:t xml:space="preserve"> companies e associazioni del settore. Per rappresentare gli interessi degli Associati anche sul territorio, l’Associazione ha istituito i gruppi territoriali </w:t>
      </w:r>
      <w:r w:rsidRPr="007D27C6">
        <w:rPr>
          <w:rFonts w:ascii="Calibri" w:hAnsi="Calibri" w:cs="Calibri"/>
          <w:b/>
          <w:bCs/>
          <w:sz w:val="18"/>
          <w:szCs w:val="18"/>
        </w:rPr>
        <w:t xml:space="preserve">ASPESI MILANO </w:t>
      </w:r>
      <w:r w:rsidRPr="007D27C6">
        <w:rPr>
          <w:rFonts w:ascii="Calibri" w:hAnsi="Calibri" w:cs="Calibri"/>
          <w:sz w:val="18"/>
          <w:szCs w:val="18"/>
        </w:rPr>
        <w:t xml:space="preserve">(2010), </w:t>
      </w:r>
      <w:r w:rsidRPr="007D27C6">
        <w:rPr>
          <w:rFonts w:ascii="Calibri" w:hAnsi="Calibri" w:cs="Calibri"/>
          <w:b/>
          <w:bCs/>
          <w:sz w:val="18"/>
          <w:szCs w:val="18"/>
        </w:rPr>
        <w:t xml:space="preserve">ASPESI TORINO </w:t>
      </w:r>
      <w:r w:rsidRPr="007D27C6">
        <w:rPr>
          <w:rFonts w:ascii="Calibri" w:hAnsi="Calibri" w:cs="Calibri"/>
          <w:sz w:val="18"/>
          <w:szCs w:val="18"/>
        </w:rPr>
        <w:t xml:space="preserve">(2013) e </w:t>
      </w:r>
      <w:r w:rsidRPr="007D27C6">
        <w:rPr>
          <w:rFonts w:ascii="Calibri" w:hAnsi="Calibri" w:cs="Calibri"/>
          <w:b/>
          <w:bCs/>
          <w:sz w:val="18"/>
          <w:szCs w:val="18"/>
        </w:rPr>
        <w:t xml:space="preserve">ASPESI ROMA </w:t>
      </w:r>
      <w:r w:rsidRPr="007D27C6">
        <w:rPr>
          <w:rFonts w:ascii="Calibri" w:hAnsi="Calibri" w:cs="Calibri"/>
          <w:sz w:val="18"/>
          <w:szCs w:val="18"/>
        </w:rPr>
        <w:t>(2017) al fine di promuovere i rapporti con le istituzioni pubbliche e private regionali e locali, offrire ai Soci e ai loro collaboratori opportunità di crescita tecnico-professionale, creare per loro occasioni di incontro e confronto con gli altri operatori – imprenditoriali e professionali – e con i principali esponenti politico-culturali del territorio</w:t>
      </w:r>
    </w:p>
    <w:p w14:paraId="3A549141" w14:textId="77777777" w:rsidR="00AD3A28" w:rsidRPr="00C16546" w:rsidRDefault="00AD3A28" w:rsidP="00AD3A28">
      <w:pPr>
        <w:spacing w:line="100" w:lineRule="atLeast"/>
        <w:jc w:val="both"/>
        <w:rPr>
          <w:rFonts w:ascii="Calibri" w:hAnsi="Calibri" w:cs="Calibri"/>
          <w:iCs/>
          <w:sz w:val="18"/>
          <w:szCs w:val="18"/>
        </w:rPr>
      </w:pPr>
    </w:p>
    <w:p w14:paraId="59554D71" w14:textId="77777777" w:rsidR="00664988" w:rsidRPr="00C16546" w:rsidRDefault="00664988" w:rsidP="00664988">
      <w:pPr>
        <w:spacing w:line="100" w:lineRule="atLeast"/>
        <w:jc w:val="both"/>
        <w:rPr>
          <w:rFonts w:ascii="Calibri" w:hAnsi="Calibri" w:cs="Calibri"/>
          <w:b/>
          <w:bCs/>
          <w:iCs/>
          <w:sz w:val="18"/>
          <w:szCs w:val="18"/>
        </w:rPr>
      </w:pPr>
      <w:r w:rsidRPr="00C16546">
        <w:rPr>
          <w:rFonts w:ascii="Calibri" w:hAnsi="Calibri" w:cs="Calibri"/>
          <w:b/>
          <w:bCs/>
          <w:iCs/>
          <w:sz w:val="18"/>
          <w:szCs w:val="18"/>
        </w:rPr>
        <w:t>About Immobiliare.it</w:t>
      </w:r>
    </w:p>
    <w:p w14:paraId="3888D84B" w14:textId="279A37CA" w:rsidR="00664988" w:rsidRPr="001D1D6D" w:rsidRDefault="001D1D6D" w:rsidP="001D1D6D">
      <w:pPr>
        <w:pStyle w:val="Default"/>
        <w:jc w:val="both"/>
        <w:rPr>
          <w:sz w:val="18"/>
          <w:szCs w:val="18"/>
        </w:rPr>
      </w:pPr>
      <w:r w:rsidRPr="001D1D6D">
        <w:rPr>
          <w:sz w:val="18"/>
          <w:szCs w:val="18"/>
        </w:rPr>
        <w:t>Immobiliare.it è il portale immobiliare leader in Italia, con oltre 1,2 milioni di annunci e 77 milioni di visite al mese su</w:t>
      </w:r>
      <w:r>
        <w:rPr>
          <w:sz w:val="18"/>
          <w:szCs w:val="18"/>
        </w:rPr>
        <w:t xml:space="preserve"> </w:t>
      </w:r>
      <w:r w:rsidRPr="001D1D6D">
        <w:rPr>
          <w:sz w:val="18"/>
          <w:szCs w:val="18"/>
        </w:rPr>
        <w:t>sito web e applicazioni. Pubblicano annunci immobiliari su Immobiliare.it più di 24.000 agenzie immobiliari</w:t>
      </w:r>
      <w:r>
        <w:rPr>
          <w:sz w:val="18"/>
          <w:szCs w:val="18"/>
        </w:rPr>
        <w:t xml:space="preserve"> </w:t>
      </w:r>
      <w:r w:rsidRPr="001D1D6D">
        <w:rPr>
          <w:sz w:val="18"/>
          <w:szCs w:val="18"/>
        </w:rPr>
        <w:t>indipendenti o parte di gruppi immobiliari, oltre a costruttori e privati. Grazie ad investimenti nei big data, sul sito e</w:t>
      </w:r>
      <w:r>
        <w:rPr>
          <w:sz w:val="18"/>
          <w:szCs w:val="18"/>
        </w:rPr>
        <w:t xml:space="preserve"> </w:t>
      </w:r>
      <w:r w:rsidRPr="001D1D6D">
        <w:rPr>
          <w:sz w:val="18"/>
          <w:szCs w:val="18"/>
        </w:rPr>
        <w:t>app è possibile richiedere una valutazione online degli immobili, oltre a potere vedere l’andamento dei prezzi del</w:t>
      </w:r>
      <w:r>
        <w:rPr>
          <w:sz w:val="18"/>
          <w:szCs w:val="18"/>
        </w:rPr>
        <w:t xml:space="preserve"> </w:t>
      </w:r>
      <w:r w:rsidRPr="001D1D6D">
        <w:rPr>
          <w:sz w:val="18"/>
          <w:szCs w:val="18"/>
        </w:rPr>
        <w:t>mattone in tutti i comuni italiani. Tra le sedi di Roma e Milano l’azienda impiega ad oggi oltre 300 dipendenti.</w:t>
      </w:r>
      <w:r>
        <w:rPr>
          <w:sz w:val="18"/>
          <w:szCs w:val="18"/>
        </w:rPr>
        <w:t xml:space="preserve"> </w:t>
      </w:r>
      <w:r w:rsidRPr="001D1D6D">
        <w:rPr>
          <w:sz w:val="18"/>
          <w:szCs w:val="18"/>
        </w:rPr>
        <w:t xml:space="preserve">Immobiliare.it è parte di un gruppo di portali immobiliari leader in diversi Paesi in Europa: Grecia (Spitogatos.gr), Slovenia (Nepremicnine.net), Lussemburgo (Immotop.lu), oltre ad essere presente con il brand </w:t>
      </w:r>
      <w:proofErr w:type="spellStart"/>
      <w:r w:rsidRPr="001D1D6D">
        <w:rPr>
          <w:sz w:val="18"/>
          <w:szCs w:val="18"/>
        </w:rPr>
        <w:t>Indomio</w:t>
      </w:r>
      <w:proofErr w:type="spellEnd"/>
      <w:r w:rsidRPr="001D1D6D">
        <w:rPr>
          <w:sz w:val="18"/>
          <w:szCs w:val="18"/>
        </w:rPr>
        <w:t xml:space="preserve"> in Spagna, Croazia e nei Paesi Balcani, e nel mercato degli immobili di lusso con il portale LuxuryEstate.com.</w:t>
      </w:r>
    </w:p>
    <w:p w14:paraId="74DE92D4" w14:textId="77777777" w:rsidR="0002664B" w:rsidRPr="00C16546" w:rsidRDefault="0002664B" w:rsidP="00664988">
      <w:pPr>
        <w:spacing w:line="100" w:lineRule="atLeast"/>
        <w:jc w:val="both"/>
        <w:rPr>
          <w:rFonts w:ascii="Calibri" w:hAnsi="Calibri" w:cs="Calibri"/>
          <w:iCs/>
          <w:sz w:val="18"/>
          <w:szCs w:val="18"/>
        </w:rPr>
      </w:pPr>
    </w:p>
    <w:p w14:paraId="19B3CA33" w14:textId="77777777" w:rsidR="00C2448A" w:rsidRPr="00C16546" w:rsidRDefault="00B16FE6" w:rsidP="00C2448A">
      <w:pPr>
        <w:spacing w:line="100" w:lineRule="atLeast"/>
        <w:jc w:val="both"/>
        <w:rPr>
          <w:rFonts w:ascii="Calibri" w:hAnsi="Calibri" w:cs="Calibri"/>
          <w:b/>
          <w:bCs/>
          <w:iCs/>
          <w:sz w:val="18"/>
          <w:szCs w:val="18"/>
        </w:rPr>
      </w:pPr>
      <w:r w:rsidRPr="00C16546">
        <w:rPr>
          <w:rFonts w:ascii="Calibri" w:hAnsi="Calibri" w:cs="Calibri"/>
          <w:b/>
          <w:bCs/>
          <w:iCs/>
          <w:sz w:val="18"/>
          <w:szCs w:val="18"/>
        </w:rPr>
        <w:t xml:space="preserve">About </w:t>
      </w:r>
      <w:r w:rsidR="00C2448A" w:rsidRPr="00C16546">
        <w:rPr>
          <w:rFonts w:ascii="Calibri" w:hAnsi="Calibri" w:cs="Calibri"/>
          <w:b/>
          <w:bCs/>
          <w:iCs/>
          <w:sz w:val="18"/>
          <w:szCs w:val="18"/>
        </w:rPr>
        <w:t>Intesa Sanpaolo Casa</w:t>
      </w:r>
    </w:p>
    <w:p w14:paraId="2160D1AF" w14:textId="77777777" w:rsidR="00C2448A" w:rsidRPr="00C16546" w:rsidRDefault="00B16FE6" w:rsidP="00C2448A">
      <w:pPr>
        <w:jc w:val="both"/>
        <w:rPr>
          <w:rFonts w:ascii="Calibri" w:hAnsi="Calibri" w:cs="Calibri"/>
          <w:iCs/>
          <w:sz w:val="18"/>
          <w:szCs w:val="18"/>
        </w:rPr>
      </w:pPr>
      <w:r w:rsidRPr="00C16546">
        <w:rPr>
          <w:rFonts w:ascii="Calibri" w:hAnsi="Calibri" w:cs="Calibri"/>
          <w:iCs/>
          <w:sz w:val="18"/>
          <w:szCs w:val="18"/>
        </w:rPr>
        <w:t xml:space="preserve">È </w:t>
      </w:r>
      <w:r w:rsidR="00C2448A" w:rsidRPr="00C16546">
        <w:rPr>
          <w:rFonts w:ascii="Calibri" w:hAnsi="Calibri" w:cs="Calibri"/>
          <w:iCs/>
          <w:sz w:val="18"/>
          <w:szCs w:val="18"/>
        </w:rPr>
        <w:t xml:space="preserve">la società di mediazione e intermediazione immobiliare del Gruppo Intesa Sanpaolo attiva dal 2015, che conta su una rete di 200 agenti in 14 città italiane e 46 agenzie immobiliari, di cui una innovativa agenzia online in grado di seguire circa 200 comuni in tutta Italia grazie al web. La società ha raggiunto in pochi anni circa 13 milioni di fatturato gestionale, vantando una media nei tempi di vendita di 130 giorni a fronte di una media di mercato pari a 8 mesi con tassi di conversione da mandati a vendita che si attestano al 65%. Intesa Sanpaolo Casa presenta un Net Promoter Score - l'indicatore internazionale che considera la propensione dei clienti a promuovere spontaneamente la società e i suoi servizi - pari a 49, un dato ben al di sopra della media del 7 tra gli operatori nel mercato immobiliare. Dal 2019 anche le dimore da sogno sono presenti sul sito </w:t>
      </w:r>
      <w:hyperlink r:id="rId8" w:history="1">
        <w:r w:rsidR="00C2448A" w:rsidRPr="00C16546">
          <w:rPr>
            <w:rFonts w:ascii="Calibri" w:hAnsi="Calibri" w:cs="Calibri"/>
            <w:iCs/>
            <w:sz w:val="18"/>
            <w:szCs w:val="18"/>
          </w:rPr>
          <w:t>www.intesasanpaolocasa.com</w:t>
        </w:r>
      </w:hyperlink>
      <w:r w:rsidR="00C2448A" w:rsidRPr="00C16546">
        <w:rPr>
          <w:rFonts w:ascii="Calibri" w:hAnsi="Calibri" w:cs="Calibri"/>
          <w:iCs/>
          <w:sz w:val="18"/>
          <w:szCs w:val="18"/>
        </w:rPr>
        <w:t xml:space="preserve"> all’interno della sezione Exclusive dedicata al segmento degli immobili di pregio. Il sistema di Intesa Sanpaolo Casa si è ampliato ulteriormente con l’ingresso nel settore della cantieristica residenziale di nuova costruzione</w:t>
      </w:r>
    </w:p>
    <w:p w14:paraId="1A58E12C" w14:textId="77777777" w:rsidR="00883E34" w:rsidRDefault="00883E34" w:rsidP="00C2448A">
      <w:pPr>
        <w:jc w:val="both"/>
        <w:rPr>
          <w:rFonts w:ascii="Calibri" w:hAnsi="Calibri" w:cs="Calibri"/>
          <w:iCs/>
          <w:sz w:val="18"/>
          <w:szCs w:val="18"/>
        </w:rPr>
      </w:pPr>
    </w:p>
    <w:p w14:paraId="5EC30A1B" w14:textId="77777777" w:rsidR="00883E34" w:rsidRPr="0049382E" w:rsidRDefault="00883E34" w:rsidP="00C2448A">
      <w:pPr>
        <w:jc w:val="both"/>
        <w:rPr>
          <w:rFonts w:ascii="Calibri" w:hAnsi="Calibri" w:cs="Calibri"/>
          <w:iCs/>
          <w:sz w:val="18"/>
          <w:szCs w:val="18"/>
        </w:rPr>
      </w:pPr>
    </w:p>
    <w:sectPr w:rsidR="00883E34" w:rsidRPr="0049382E" w:rsidSect="002938C9">
      <w:headerReference w:type="default" r:id="rId9"/>
      <w:pgSz w:w="11906" w:h="16838"/>
      <w:pgMar w:top="2096"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C7833" w14:textId="77777777" w:rsidR="003A024B" w:rsidRDefault="003A024B" w:rsidP="002938C9">
      <w:r>
        <w:separator/>
      </w:r>
    </w:p>
  </w:endnote>
  <w:endnote w:type="continuationSeparator" w:id="0">
    <w:p w14:paraId="311BA24B" w14:textId="77777777" w:rsidR="003A024B" w:rsidRDefault="003A024B" w:rsidP="00293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D96AF" w14:textId="77777777" w:rsidR="003A024B" w:rsidRDefault="003A024B" w:rsidP="002938C9">
      <w:r>
        <w:separator/>
      </w:r>
    </w:p>
  </w:footnote>
  <w:footnote w:type="continuationSeparator" w:id="0">
    <w:p w14:paraId="0224A6CD" w14:textId="77777777" w:rsidR="003A024B" w:rsidRDefault="003A024B" w:rsidP="00293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D8E8" w14:textId="77777777" w:rsidR="002938C9" w:rsidRDefault="003A024B" w:rsidP="009B69E1">
    <w:pPr>
      <w:pStyle w:val="Intestazione"/>
      <w:tabs>
        <w:tab w:val="clear" w:pos="4819"/>
        <w:tab w:val="clear" w:pos="9638"/>
        <w:tab w:val="left" w:pos="6825"/>
      </w:tabs>
    </w:pPr>
    <w:r>
      <w:rPr>
        <w:rFonts w:ascii="Calibri" w:hAnsi="Calibri" w:cs="Bookman Old Style"/>
        <w:b/>
        <w:noProof/>
      </w:rPr>
      <w:pict w14:anchorId="1C60CD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5" type="#_x0000_t75" style="width:481.8pt;height:58.2pt;visibility:visible">
          <v:imagedata r:id="rId1" o:title=""/>
        </v:shape>
      </w:pict>
    </w:r>
    <w:r w:rsidR="009B69E1">
      <w:rPr>
        <w:rFonts w:ascii="Calibri" w:hAnsi="Calibri" w:cs="Bookman Old Style"/>
        <w:b/>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NotTrackMov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1D6D"/>
    <w:rsid w:val="00007253"/>
    <w:rsid w:val="00007942"/>
    <w:rsid w:val="000173B6"/>
    <w:rsid w:val="0002664B"/>
    <w:rsid w:val="00027810"/>
    <w:rsid w:val="0005302C"/>
    <w:rsid w:val="00055150"/>
    <w:rsid w:val="0005787F"/>
    <w:rsid w:val="00075E56"/>
    <w:rsid w:val="000D40D4"/>
    <w:rsid w:val="00115233"/>
    <w:rsid w:val="0011692E"/>
    <w:rsid w:val="00127708"/>
    <w:rsid w:val="00132AE7"/>
    <w:rsid w:val="0014778C"/>
    <w:rsid w:val="00165C63"/>
    <w:rsid w:val="001D1D6D"/>
    <w:rsid w:val="0021215B"/>
    <w:rsid w:val="0021371B"/>
    <w:rsid w:val="00214B5F"/>
    <w:rsid w:val="00222E0B"/>
    <w:rsid w:val="00290F7E"/>
    <w:rsid w:val="00291737"/>
    <w:rsid w:val="002938C9"/>
    <w:rsid w:val="002A36DE"/>
    <w:rsid w:val="002B34F7"/>
    <w:rsid w:val="002E575D"/>
    <w:rsid w:val="00304780"/>
    <w:rsid w:val="00307FCC"/>
    <w:rsid w:val="00371B40"/>
    <w:rsid w:val="003A024B"/>
    <w:rsid w:val="003A39A4"/>
    <w:rsid w:val="003F7248"/>
    <w:rsid w:val="00405384"/>
    <w:rsid w:val="00446EE9"/>
    <w:rsid w:val="004476AE"/>
    <w:rsid w:val="00456E0B"/>
    <w:rsid w:val="00464BE3"/>
    <w:rsid w:val="00476E08"/>
    <w:rsid w:val="0049382E"/>
    <w:rsid w:val="004A4427"/>
    <w:rsid w:val="004C2743"/>
    <w:rsid w:val="004D1F2B"/>
    <w:rsid w:val="004E7264"/>
    <w:rsid w:val="004F4A96"/>
    <w:rsid w:val="005017A0"/>
    <w:rsid w:val="00530EA0"/>
    <w:rsid w:val="005614F2"/>
    <w:rsid w:val="0057147B"/>
    <w:rsid w:val="005B03D7"/>
    <w:rsid w:val="0060250E"/>
    <w:rsid w:val="00610EF3"/>
    <w:rsid w:val="00664988"/>
    <w:rsid w:val="00685DE0"/>
    <w:rsid w:val="006C30F8"/>
    <w:rsid w:val="006D4F2B"/>
    <w:rsid w:val="006D6404"/>
    <w:rsid w:val="006F3DB7"/>
    <w:rsid w:val="00710589"/>
    <w:rsid w:val="00715484"/>
    <w:rsid w:val="00770783"/>
    <w:rsid w:val="00771F6C"/>
    <w:rsid w:val="007D27C6"/>
    <w:rsid w:val="007D3758"/>
    <w:rsid w:val="007E1B0B"/>
    <w:rsid w:val="007E2C40"/>
    <w:rsid w:val="007F20C5"/>
    <w:rsid w:val="007F2648"/>
    <w:rsid w:val="00841BA1"/>
    <w:rsid w:val="00883E34"/>
    <w:rsid w:val="008C01B9"/>
    <w:rsid w:val="008C641A"/>
    <w:rsid w:val="008C686D"/>
    <w:rsid w:val="008F02A3"/>
    <w:rsid w:val="008F6DD3"/>
    <w:rsid w:val="00915105"/>
    <w:rsid w:val="009428B4"/>
    <w:rsid w:val="00945B83"/>
    <w:rsid w:val="009538DF"/>
    <w:rsid w:val="00994963"/>
    <w:rsid w:val="009A125E"/>
    <w:rsid w:val="009A2F60"/>
    <w:rsid w:val="009B69E1"/>
    <w:rsid w:val="009B7D23"/>
    <w:rsid w:val="009D0EEE"/>
    <w:rsid w:val="009D7E3B"/>
    <w:rsid w:val="009E7D90"/>
    <w:rsid w:val="00A06AD4"/>
    <w:rsid w:val="00A31BCE"/>
    <w:rsid w:val="00A457BF"/>
    <w:rsid w:val="00A46BF2"/>
    <w:rsid w:val="00A563CE"/>
    <w:rsid w:val="00A64B16"/>
    <w:rsid w:val="00A92F77"/>
    <w:rsid w:val="00AB439E"/>
    <w:rsid w:val="00AC07CC"/>
    <w:rsid w:val="00AD3A28"/>
    <w:rsid w:val="00B16FE6"/>
    <w:rsid w:val="00B1711E"/>
    <w:rsid w:val="00B35332"/>
    <w:rsid w:val="00B47FC6"/>
    <w:rsid w:val="00B61052"/>
    <w:rsid w:val="00B73942"/>
    <w:rsid w:val="00BB2416"/>
    <w:rsid w:val="00BB5423"/>
    <w:rsid w:val="00BC482C"/>
    <w:rsid w:val="00BC5E10"/>
    <w:rsid w:val="00BD7B97"/>
    <w:rsid w:val="00BE6AC2"/>
    <w:rsid w:val="00C16546"/>
    <w:rsid w:val="00C2448A"/>
    <w:rsid w:val="00C76726"/>
    <w:rsid w:val="00CB55E1"/>
    <w:rsid w:val="00CE0797"/>
    <w:rsid w:val="00CF0771"/>
    <w:rsid w:val="00D864F2"/>
    <w:rsid w:val="00DD71A7"/>
    <w:rsid w:val="00E11CAB"/>
    <w:rsid w:val="00E25B43"/>
    <w:rsid w:val="00E2652D"/>
    <w:rsid w:val="00E62227"/>
    <w:rsid w:val="00E847CA"/>
    <w:rsid w:val="00E85CE3"/>
    <w:rsid w:val="00EC017B"/>
    <w:rsid w:val="00F13282"/>
    <w:rsid w:val="00F53CE6"/>
    <w:rsid w:val="00F56525"/>
    <w:rsid w:val="00F812ED"/>
    <w:rsid w:val="00FA3B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DFC73"/>
  <w15:chartTrackingRefBased/>
  <w15:docId w15:val="{ED93D4A5-D40F-4414-ADA1-B89505B4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938C9"/>
    <w:rPr>
      <w:rFonts w:ascii="Cambria" w:eastAsia="MS Mincho" w:hAnsi="Cambr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2938C9"/>
    <w:rPr>
      <w:color w:val="0000FF"/>
      <w:u w:val="single"/>
    </w:rPr>
  </w:style>
  <w:style w:type="paragraph" w:styleId="Intestazione">
    <w:name w:val="header"/>
    <w:basedOn w:val="Normale"/>
    <w:link w:val="IntestazioneCarattere"/>
    <w:unhideWhenUsed/>
    <w:rsid w:val="002938C9"/>
    <w:pPr>
      <w:tabs>
        <w:tab w:val="center" w:pos="4819"/>
        <w:tab w:val="right" w:pos="9638"/>
      </w:tabs>
    </w:pPr>
  </w:style>
  <w:style w:type="character" w:customStyle="1" w:styleId="IntestazioneCarattere">
    <w:name w:val="Intestazione Carattere"/>
    <w:link w:val="Intestazione"/>
    <w:rsid w:val="002938C9"/>
    <w:rPr>
      <w:rFonts w:ascii="Cambria" w:eastAsia="MS Mincho" w:hAnsi="Cambria" w:cs="Times New Roman"/>
      <w:sz w:val="24"/>
      <w:szCs w:val="24"/>
      <w:lang w:eastAsia="it-IT"/>
    </w:rPr>
  </w:style>
  <w:style w:type="paragraph" w:styleId="Testofumetto">
    <w:name w:val="Balloon Text"/>
    <w:basedOn w:val="Normale"/>
    <w:link w:val="TestofumettoCarattere"/>
    <w:uiPriority w:val="99"/>
    <w:semiHidden/>
    <w:unhideWhenUsed/>
    <w:rsid w:val="002938C9"/>
    <w:rPr>
      <w:rFonts w:ascii="Tahoma" w:hAnsi="Tahoma" w:cs="Tahoma"/>
      <w:sz w:val="16"/>
      <w:szCs w:val="16"/>
    </w:rPr>
  </w:style>
  <w:style w:type="character" w:customStyle="1" w:styleId="TestofumettoCarattere">
    <w:name w:val="Testo fumetto Carattere"/>
    <w:link w:val="Testofumetto"/>
    <w:uiPriority w:val="99"/>
    <w:semiHidden/>
    <w:rsid w:val="002938C9"/>
    <w:rPr>
      <w:rFonts w:ascii="Tahoma" w:eastAsia="MS Mincho" w:hAnsi="Tahoma" w:cs="Tahoma"/>
      <w:sz w:val="16"/>
      <w:szCs w:val="16"/>
      <w:lang w:eastAsia="it-IT"/>
    </w:rPr>
  </w:style>
  <w:style w:type="paragraph" w:styleId="Pidipagina">
    <w:name w:val="footer"/>
    <w:basedOn w:val="Normale"/>
    <w:link w:val="PidipaginaCarattere"/>
    <w:uiPriority w:val="99"/>
    <w:unhideWhenUsed/>
    <w:rsid w:val="002938C9"/>
    <w:pPr>
      <w:tabs>
        <w:tab w:val="center" w:pos="4819"/>
        <w:tab w:val="right" w:pos="9638"/>
      </w:tabs>
    </w:pPr>
  </w:style>
  <w:style w:type="character" w:customStyle="1" w:styleId="PidipaginaCarattere">
    <w:name w:val="Piè di pagina Carattere"/>
    <w:link w:val="Pidipagina"/>
    <w:uiPriority w:val="99"/>
    <w:rsid w:val="002938C9"/>
    <w:rPr>
      <w:rFonts w:ascii="Cambria" w:eastAsia="MS Mincho" w:hAnsi="Cambria" w:cs="Times New Roman"/>
      <w:sz w:val="24"/>
      <w:szCs w:val="24"/>
      <w:lang w:eastAsia="it-IT"/>
    </w:rPr>
  </w:style>
  <w:style w:type="paragraph" w:styleId="Paragrafoelenco">
    <w:name w:val="List Paragraph"/>
    <w:basedOn w:val="Normale"/>
    <w:uiPriority w:val="34"/>
    <w:qFormat/>
    <w:rsid w:val="00664988"/>
    <w:pPr>
      <w:spacing w:after="200" w:line="276" w:lineRule="auto"/>
      <w:ind w:left="720"/>
      <w:contextualSpacing/>
    </w:pPr>
    <w:rPr>
      <w:rFonts w:ascii="Calibri" w:eastAsia="Calibri" w:hAnsi="Calibri"/>
      <w:sz w:val="22"/>
      <w:szCs w:val="22"/>
      <w:lang w:eastAsia="en-US"/>
    </w:rPr>
  </w:style>
  <w:style w:type="character" w:styleId="Menzionenonrisolta">
    <w:name w:val="Unresolved Mention"/>
    <w:uiPriority w:val="99"/>
    <w:semiHidden/>
    <w:unhideWhenUsed/>
    <w:rsid w:val="0002664B"/>
    <w:rPr>
      <w:color w:val="605E5C"/>
      <w:shd w:val="clear" w:color="auto" w:fill="E1DFDD"/>
    </w:rPr>
  </w:style>
  <w:style w:type="paragraph" w:customStyle="1" w:styleId="Default">
    <w:name w:val="Default"/>
    <w:basedOn w:val="Normale"/>
    <w:rsid w:val="00132AE7"/>
    <w:pPr>
      <w:autoSpaceDE w:val="0"/>
      <w:autoSpaceDN w:val="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99307">
      <w:bodyDiv w:val="1"/>
      <w:marLeft w:val="0"/>
      <w:marRight w:val="0"/>
      <w:marTop w:val="0"/>
      <w:marBottom w:val="0"/>
      <w:divBdr>
        <w:top w:val="none" w:sz="0" w:space="0" w:color="auto"/>
        <w:left w:val="none" w:sz="0" w:space="0" w:color="auto"/>
        <w:bottom w:val="none" w:sz="0" w:space="0" w:color="auto"/>
        <w:right w:val="none" w:sz="0" w:space="0" w:color="auto"/>
      </w:divBdr>
    </w:div>
    <w:div w:id="218828901">
      <w:bodyDiv w:val="1"/>
      <w:marLeft w:val="0"/>
      <w:marRight w:val="0"/>
      <w:marTop w:val="0"/>
      <w:marBottom w:val="0"/>
      <w:divBdr>
        <w:top w:val="none" w:sz="0" w:space="0" w:color="auto"/>
        <w:left w:val="none" w:sz="0" w:space="0" w:color="auto"/>
        <w:bottom w:val="none" w:sz="0" w:space="0" w:color="auto"/>
        <w:right w:val="none" w:sz="0" w:space="0" w:color="auto"/>
      </w:divBdr>
    </w:div>
    <w:div w:id="726806220">
      <w:bodyDiv w:val="1"/>
      <w:marLeft w:val="0"/>
      <w:marRight w:val="0"/>
      <w:marTop w:val="0"/>
      <w:marBottom w:val="0"/>
      <w:divBdr>
        <w:top w:val="none" w:sz="0" w:space="0" w:color="auto"/>
        <w:left w:val="none" w:sz="0" w:space="0" w:color="auto"/>
        <w:bottom w:val="none" w:sz="0" w:space="0" w:color="auto"/>
        <w:right w:val="none" w:sz="0" w:space="0" w:color="auto"/>
      </w:divBdr>
    </w:div>
    <w:div w:id="1375226629">
      <w:bodyDiv w:val="1"/>
      <w:marLeft w:val="0"/>
      <w:marRight w:val="0"/>
      <w:marTop w:val="0"/>
      <w:marBottom w:val="0"/>
      <w:divBdr>
        <w:top w:val="none" w:sz="0" w:space="0" w:color="auto"/>
        <w:left w:val="none" w:sz="0" w:space="0" w:color="auto"/>
        <w:bottom w:val="none" w:sz="0" w:space="0" w:color="auto"/>
        <w:right w:val="none" w:sz="0" w:space="0" w:color="auto"/>
      </w:divBdr>
    </w:div>
    <w:div w:id="1587574301">
      <w:bodyDiv w:val="1"/>
      <w:marLeft w:val="0"/>
      <w:marRight w:val="0"/>
      <w:marTop w:val="0"/>
      <w:marBottom w:val="0"/>
      <w:divBdr>
        <w:top w:val="none" w:sz="0" w:space="0" w:color="auto"/>
        <w:left w:val="none" w:sz="0" w:space="0" w:color="auto"/>
        <w:bottom w:val="none" w:sz="0" w:space="0" w:color="auto"/>
        <w:right w:val="none" w:sz="0" w:space="0" w:color="auto"/>
      </w:divBdr>
    </w:div>
    <w:div w:id="191280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tesasanpaolocasa.com/" TargetMode="External"/><Relationship Id="rId3" Type="http://schemas.openxmlformats.org/officeDocument/2006/relationships/webSettings" Target="webSettings.xml"/><Relationship Id="rId7" Type="http://schemas.openxmlformats.org/officeDocument/2006/relationships/hyperlink" Target="mailto:ufficiostampa@immobiliar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mobiliare.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dericatordi\AppData\Local\Microsoft\Windows\INetCache\Content.Outlook\3T0AI0AL\CS_Milano21_Aspesi_Immobiliare%20rev%20ASPES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CS_Milano21_Aspesi_Immobiliare rev ASPESI.dot</Template>
  <TotalTime>0</TotalTime>
  <Pages>3</Pages>
  <Words>1395</Words>
  <Characters>7958</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9335</CharactersWithSpaces>
  <SharedDoc>false</SharedDoc>
  <HLinks>
    <vt:vector size="18" baseType="variant">
      <vt:variant>
        <vt:i4>3997807</vt:i4>
      </vt:variant>
      <vt:variant>
        <vt:i4>6</vt:i4>
      </vt:variant>
      <vt:variant>
        <vt:i4>0</vt:i4>
      </vt:variant>
      <vt:variant>
        <vt:i4>5</vt:i4>
      </vt:variant>
      <vt:variant>
        <vt:lpwstr>https://www.intesasanpaolocasa.com/</vt:lpwstr>
      </vt:variant>
      <vt:variant>
        <vt:lpwstr/>
      </vt:variant>
      <vt:variant>
        <vt:i4>6422608</vt:i4>
      </vt:variant>
      <vt:variant>
        <vt:i4>3</vt:i4>
      </vt:variant>
      <vt:variant>
        <vt:i4>0</vt:i4>
      </vt:variant>
      <vt:variant>
        <vt:i4>5</vt:i4>
      </vt:variant>
      <vt:variant>
        <vt:lpwstr>mailto:ufficiostampa@immobiliare.it</vt:lpwstr>
      </vt:variant>
      <vt:variant>
        <vt:lpwstr/>
      </vt:variant>
      <vt:variant>
        <vt:i4>6488186</vt:i4>
      </vt:variant>
      <vt:variant>
        <vt:i4>0</vt:i4>
      </vt:variant>
      <vt:variant>
        <vt:i4>0</vt:i4>
      </vt:variant>
      <vt:variant>
        <vt:i4>5</vt:i4>
      </vt:variant>
      <vt:variant>
        <vt:lpwstr>http://www.immobiliare.it/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Tordi</dc:creator>
  <cp:keywords/>
  <cp:lastModifiedBy>Federica Tordi</cp:lastModifiedBy>
  <cp:revision>2</cp:revision>
  <cp:lastPrinted>2020-02-19T17:25:00Z</cp:lastPrinted>
  <dcterms:created xsi:type="dcterms:W3CDTF">2021-06-23T12:38:00Z</dcterms:created>
  <dcterms:modified xsi:type="dcterms:W3CDTF">2021-06-23T12:45:00Z</dcterms:modified>
</cp:coreProperties>
</file>